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1E0" w:rsidRDefault="008E7943">
      <w:pPr>
        <w:jc w:val="left"/>
        <w:rPr>
          <w:rFonts w:cs="Arial"/>
          <w:b/>
          <w:bCs/>
          <w:i/>
          <w:iCs/>
          <w:sz w:val="24"/>
          <w:lang w:val="en-US"/>
        </w:rPr>
      </w:pPr>
      <w:r>
        <w:rPr>
          <w:rFonts w:cs="Arial"/>
          <w:b/>
          <w:bCs/>
          <w:sz w:val="24"/>
          <w:lang w:val="en-US" w:eastAsia="en-US"/>
        </w:rPr>
        <w:t>3GPP TSG-RAN WG2 Meeting #11</w:t>
      </w:r>
      <w:r>
        <w:rPr>
          <w:rFonts w:cs="Arial" w:hint="eastAsia"/>
          <w:b/>
          <w:bCs/>
          <w:sz w:val="24"/>
          <w:lang w:val="en-US"/>
        </w:rPr>
        <w:t>6</w:t>
      </w:r>
      <w:r w:rsidR="00F440F3">
        <w:rPr>
          <w:rFonts w:cs="Arial"/>
          <w:b/>
          <w:bCs/>
          <w:sz w:val="24"/>
          <w:lang w:val="en-US"/>
        </w:rPr>
        <w:t>bis</w:t>
      </w:r>
      <w:r>
        <w:rPr>
          <w:rFonts w:cs="Arial"/>
          <w:b/>
          <w:bCs/>
          <w:sz w:val="24"/>
          <w:lang w:val="en-US" w:eastAsia="en-US"/>
        </w:rPr>
        <w:t xml:space="preserve"> electronic</w:t>
      </w:r>
      <w:r w:rsidR="00F440F3">
        <w:rPr>
          <w:rFonts w:cs="Arial"/>
          <w:b/>
          <w:bCs/>
          <w:sz w:val="24"/>
          <w:lang w:val="en-US" w:eastAsia="en-US"/>
        </w:rPr>
        <w:t xml:space="preserve">       </w:t>
      </w:r>
      <w:r>
        <w:rPr>
          <w:rFonts w:cs="Arial"/>
          <w:b/>
          <w:bCs/>
          <w:sz w:val="24"/>
          <w:lang w:val="en-US" w:eastAsia="en-US"/>
        </w:rPr>
        <w:t xml:space="preserve">            </w:t>
      </w:r>
      <w:r w:rsidR="00F440F3">
        <w:rPr>
          <w:rFonts w:cs="Arial"/>
          <w:b/>
          <w:bCs/>
          <w:sz w:val="24"/>
          <w:lang w:val="en-US" w:eastAsia="en-US"/>
        </w:rPr>
        <w:t xml:space="preserve">   </w:t>
      </w:r>
      <w:r>
        <w:rPr>
          <w:rFonts w:cs="Arial"/>
          <w:b/>
          <w:bCs/>
          <w:sz w:val="24"/>
          <w:lang w:val="en-US" w:eastAsia="en-US"/>
        </w:rPr>
        <w:t xml:space="preserve"> </w:t>
      </w:r>
      <w:r w:rsidR="00F440F3" w:rsidRPr="00F440F3">
        <w:rPr>
          <w:b/>
          <w:bCs/>
          <w:i/>
          <w:sz w:val="24"/>
          <w:szCs w:val="22"/>
          <w:lang w:val="en-US"/>
        </w:rPr>
        <w:t>R2-2200699</w:t>
      </w:r>
    </w:p>
    <w:p w:rsidR="00C471E0" w:rsidRDefault="008E7943">
      <w:pPr>
        <w:spacing w:after="0"/>
        <w:jc w:val="left"/>
        <w:rPr>
          <w:rFonts w:cs="Arial"/>
          <w:b/>
          <w:bCs/>
          <w:sz w:val="24"/>
          <w:lang w:val="en-US" w:eastAsia="en-US"/>
        </w:rPr>
      </w:pPr>
      <w:r>
        <w:rPr>
          <w:rFonts w:cs="Arial"/>
          <w:b/>
          <w:bCs/>
          <w:sz w:val="24"/>
          <w:lang w:val="en-US" w:eastAsia="en-US"/>
        </w:rPr>
        <w:t>Online, January 17</w:t>
      </w:r>
      <w:r w:rsidRPr="00F440F3">
        <w:rPr>
          <w:rFonts w:cs="Arial"/>
          <w:b/>
          <w:bCs/>
          <w:sz w:val="24"/>
          <w:vertAlign w:val="superscript"/>
          <w:lang w:val="en-US" w:eastAsia="en-US"/>
        </w:rPr>
        <w:t>th</w:t>
      </w:r>
      <w:r>
        <w:rPr>
          <w:rFonts w:cs="Arial"/>
          <w:b/>
          <w:bCs/>
          <w:sz w:val="24"/>
          <w:lang w:val="en-US" w:eastAsia="en-US"/>
        </w:rPr>
        <w:t xml:space="preserve"> – 25</w:t>
      </w:r>
      <w:r w:rsidRPr="00F440F3">
        <w:rPr>
          <w:rFonts w:cs="Arial"/>
          <w:b/>
          <w:bCs/>
          <w:sz w:val="24"/>
          <w:vertAlign w:val="superscript"/>
          <w:lang w:val="en-US" w:eastAsia="en-US"/>
        </w:rPr>
        <w:t>th</w:t>
      </w:r>
      <w:r>
        <w:rPr>
          <w:rFonts w:cs="Arial"/>
          <w:b/>
          <w:bCs/>
          <w:sz w:val="24"/>
          <w:lang w:val="en-US" w:eastAsia="en-US"/>
        </w:rPr>
        <w:t xml:space="preserve">, 2022 </w:t>
      </w:r>
    </w:p>
    <w:p w:rsidR="00C471E0" w:rsidRDefault="00C471E0">
      <w:pPr>
        <w:tabs>
          <w:tab w:val="left" w:pos="1979"/>
        </w:tabs>
        <w:spacing w:after="60"/>
        <w:rPr>
          <w:rFonts w:cs="Arial"/>
          <w:b/>
          <w:bCs/>
          <w:sz w:val="24"/>
          <w:lang w:eastAsia="en-US"/>
        </w:rPr>
      </w:pPr>
    </w:p>
    <w:p w:rsidR="00C471E0" w:rsidRDefault="008E7943">
      <w:pPr>
        <w:tabs>
          <w:tab w:val="left" w:pos="1979"/>
          <w:tab w:val="left" w:pos="2100"/>
          <w:tab w:val="left" w:pos="2520"/>
          <w:tab w:val="left" w:pos="4180"/>
        </w:tabs>
        <w:spacing w:after="60"/>
        <w:rPr>
          <w:rFonts w:cs="Arial"/>
          <w:b/>
          <w:bCs/>
          <w:sz w:val="24"/>
          <w:lang w:val="en-US"/>
        </w:rPr>
      </w:pPr>
      <w:r>
        <w:rPr>
          <w:rFonts w:cs="Arial"/>
          <w:b/>
          <w:bCs/>
          <w:sz w:val="24"/>
          <w:lang w:val="en-US" w:eastAsia="en-US"/>
        </w:rPr>
        <w:t xml:space="preserve">Source: </w:t>
      </w:r>
      <w:r>
        <w:rPr>
          <w:rFonts w:cs="Arial"/>
          <w:b/>
          <w:bCs/>
          <w:sz w:val="24"/>
          <w:lang w:val="en-US" w:eastAsia="en-US"/>
        </w:rPr>
        <w:tab/>
      </w:r>
      <w:r>
        <w:rPr>
          <w:b/>
          <w:bCs/>
          <w:sz w:val="24"/>
          <w:szCs w:val="22"/>
        </w:rPr>
        <w:t>ZTE Corporation, Sanechips</w:t>
      </w:r>
      <w:r>
        <w:rPr>
          <w:rFonts w:cs="Arial"/>
          <w:b/>
          <w:bCs/>
          <w:sz w:val="24"/>
          <w:lang w:val="en-US"/>
        </w:rPr>
        <w:t xml:space="preserve"> </w:t>
      </w:r>
    </w:p>
    <w:p w:rsidR="00C471E0" w:rsidRDefault="008E7943">
      <w:pPr>
        <w:tabs>
          <w:tab w:val="left" w:pos="1979"/>
        </w:tabs>
        <w:spacing w:after="60"/>
        <w:ind w:left="1979" w:hanging="1979"/>
        <w:rPr>
          <w:rFonts w:cs="Arial"/>
          <w:b/>
          <w:bCs/>
          <w:sz w:val="24"/>
          <w:lang w:val="en-US"/>
        </w:rPr>
      </w:pPr>
      <w:r>
        <w:rPr>
          <w:rFonts w:cs="Arial"/>
          <w:b/>
          <w:bCs/>
          <w:sz w:val="24"/>
          <w:lang w:val="en-US" w:eastAsia="en-US"/>
        </w:rPr>
        <w:t>Title:</w:t>
      </w:r>
      <w:r w:rsidR="00F440F3">
        <w:rPr>
          <w:rFonts w:cs="Arial"/>
          <w:b/>
          <w:bCs/>
          <w:sz w:val="24"/>
          <w:lang w:val="en-US" w:eastAsia="en-US"/>
        </w:rPr>
        <w:t xml:space="preserve"> </w:t>
      </w:r>
      <w:r>
        <w:rPr>
          <w:rFonts w:cs="Arial"/>
          <w:b/>
          <w:bCs/>
          <w:sz w:val="24"/>
          <w:lang w:val="en-US" w:eastAsia="en-US"/>
        </w:rPr>
        <w:tab/>
      </w:r>
      <w:r w:rsidR="00F440F3" w:rsidRPr="00F440F3">
        <w:rPr>
          <w:b/>
          <w:bCs/>
          <w:sz w:val="24"/>
          <w:szCs w:val="22"/>
          <w:lang w:val="en-US"/>
        </w:rPr>
        <w:t>Remaining FFSs on CP in IoT NTN</w:t>
      </w:r>
      <w:r>
        <w:rPr>
          <w:rFonts w:hint="eastAsia"/>
          <w:b/>
          <w:bCs/>
          <w:sz w:val="24"/>
          <w:szCs w:val="22"/>
          <w:lang w:val="en-US"/>
        </w:rPr>
        <w:t xml:space="preserve"> </w:t>
      </w:r>
    </w:p>
    <w:p w:rsidR="00C471E0" w:rsidRDefault="008E7943">
      <w:pPr>
        <w:tabs>
          <w:tab w:val="left" w:pos="1979"/>
          <w:tab w:val="left" w:pos="2100"/>
          <w:tab w:val="left" w:pos="2520"/>
          <w:tab w:val="left" w:pos="4180"/>
        </w:tabs>
        <w:spacing w:after="60"/>
        <w:rPr>
          <w:rFonts w:cs="Arial"/>
          <w:b/>
          <w:bCs/>
          <w:sz w:val="24"/>
          <w:lang w:val="en-US"/>
        </w:rPr>
      </w:pPr>
      <w:r>
        <w:rPr>
          <w:rFonts w:cs="Arial"/>
          <w:b/>
          <w:bCs/>
          <w:sz w:val="24"/>
          <w:lang w:val="en-US" w:eastAsia="en-US"/>
        </w:rPr>
        <w:t>Agenda Item:</w:t>
      </w:r>
      <w:r>
        <w:rPr>
          <w:rFonts w:cs="Arial"/>
          <w:b/>
          <w:bCs/>
          <w:sz w:val="24"/>
          <w:lang w:val="en-US" w:eastAsia="en-US"/>
        </w:rPr>
        <w:tab/>
      </w:r>
      <w:r>
        <w:rPr>
          <w:rFonts w:cs="Arial"/>
          <w:b/>
          <w:bCs/>
          <w:sz w:val="24"/>
          <w:lang w:val="en-US"/>
        </w:rPr>
        <w:t>9.2.4</w:t>
      </w:r>
    </w:p>
    <w:p w:rsidR="00C471E0" w:rsidRDefault="008E7943">
      <w:pPr>
        <w:tabs>
          <w:tab w:val="left" w:pos="1979"/>
        </w:tabs>
        <w:spacing w:after="60"/>
      </w:pPr>
      <w:r>
        <w:rPr>
          <w:rFonts w:cs="Arial"/>
          <w:b/>
          <w:bCs/>
          <w:sz w:val="24"/>
          <w:lang w:val="en-US" w:eastAsia="en-US"/>
        </w:rPr>
        <w:t>Document for:</w:t>
      </w:r>
      <w:r>
        <w:rPr>
          <w:rFonts w:cs="Arial"/>
          <w:b/>
          <w:bCs/>
          <w:sz w:val="24"/>
          <w:lang w:val="en-US" w:eastAsia="en-US"/>
        </w:rPr>
        <w:tab/>
        <w:t>Discussion and Decision</w:t>
      </w:r>
    </w:p>
    <w:p w:rsidR="00C471E0" w:rsidRDefault="008E7943">
      <w:pPr>
        <w:pStyle w:val="1"/>
        <w:numPr>
          <w:ilvl w:val="0"/>
          <w:numId w:val="2"/>
        </w:numPr>
      </w:pPr>
      <w:bookmarkStart w:id="0" w:name="_Ref488331639"/>
      <w:r>
        <w:t>Introduction</w:t>
      </w:r>
      <w:bookmarkEnd w:id="0"/>
    </w:p>
    <w:p w:rsidR="00C471E0" w:rsidRDefault="008E7943">
      <w:pPr>
        <w:pStyle w:val="a5"/>
        <w:snapToGrid w:val="0"/>
        <w:spacing w:beforeLines="50" w:before="156" w:after="160"/>
        <w:rPr>
          <w:rFonts w:ascii="Times New Roman" w:hAnsi="Times New Roman"/>
          <w:lang w:val="en-US"/>
        </w:rPr>
      </w:pPr>
      <w:bookmarkStart w:id="1" w:name="_Ref178064866"/>
      <w:r>
        <w:rPr>
          <w:rFonts w:ascii="Times New Roman" w:hAnsi="Times New Roman" w:hint="eastAsia"/>
          <w:lang w:val="en-US"/>
        </w:rPr>
        <w:t>For IoT NTN, after the discussion in last RAN2#116</w:t>
      </w:r>
      <w:r w:rsidR="00D31078">
        <w:rPr>
          <w:rFonts w:ascii="Times New Roman" w:hAnsi="Times New Roman" w:hint="eastAsia"/>
          <w:lang w:val="en-US"/>
        </w:rPr>
        <w:t>e</w:t>
      </w:r>
      <w:r>
        <w:rPr>
          <w:rFonts w:ascii="Times New Roman" w:hAnsi="Times New Roman" w:hint="eastAsia"/>
          <w:lang w:val="en-US"/>
        </w:rPr>
        <w:t xml:space="preserve"> meeting, the remaining issues on CP are indicated in agenda as below:</w:t>
      </w:r>
    </w:p>
    <w:p w:rsidR="00C471E0" w:rsidRDefault="008E7943">
      <w:pPr>
        <w:pStyle w:val="a5"/>
        <w:snapToGrid w:val="0"/>
        <w:spacing w:beforeLines="50" w:before="156" w:after="160"/>
        <w:rPr>
          <w:rFonts w:ascii="Times New Roman" w:hAnsi="Times New Roman"/>
          <w:lang w:val="en-US"/>
        </w:rPr>
      </w:pPr>
      <w:r>
        <w:rPr>
          <w:rFonts w:ascii="Times New Roman" w:hAnsi="Times New Roman" w:hint="eastAsia"/>
          <w:i/>
          <w:iCs/>
          <w:lang w:val="en-US"/>
        </w:rPr>
        <w:t>TAC removal in SIB, NB-IOT: whether TAC list is per PLMN or shared between PLMN, Trigger(s) for reading NTN SIB, Handling of UL Synchronisation</w:t>
      </w:r>
      <w:r w:rsidR="00F440F3">
        <w:rPr>
          <w:rFonts w:ascii="Times New Roman" w:hAnsi="Times New Roman"/>
          <w:i/>
          <w:iCs/>
          <w:lang w:val="en-US"/>
        </w:rPr>
        <w:t xml:space="preserve"> </w:t>
      </w:r>
      <w:r>
        <w:rPr>
          <w:rFonts w:ascii="Times New Roman" w:hAnsi="Times New Roman" w:hint="eastAsia"/>
          <w:i/>
          <w:iCs/>
          <w:lang w:val="en-US"/>
        </w:rPr>
        <w:t xml:space="preserve">validity timer / timer expiry, Need for a mechanism to prevent legacy / non-NTN capable UE to access a NTN cell, Location reporting via RRC, Handling of GNSS fix validity. </w:t>
      </w:r>
    </w:p>
    <w:p w:rsidR="00C471E0" w:rsidRDefault="008E7943">
      <w:pPr>
        <w:pStyle w:val="a5"/>
        <w:snapToGrid w:val="0"/>
        <w:spacing w:beforeLines="50" w:before="156" w:after="160"/>
        <w:rPr>
          <w:rFonts w:ascii="Times New Roman" w:hAnsi="Times New Roman"/>
          <w:lang w:val="en-US" w:eastAsia="zh"/>
        </w:rPr>
      </w:pPr>
      <w:r>
        <w:rPr>
          <w:rFonts w:ascii="Times New Roman" w:hAnsi="Times New Roman"/>
          <w:lang w:val="en-US" w:eastAsia="zh"/>
        </w:rPr>
        <w:t xml:space="preserve">In this contribution, we </w:t>
      </w:r>
      <w:r>
        <w:rPr>
          <w:rFonts w:ascii="Times New Roman" w:hAnsi="Times New Roman" w:hint="eastAsia"/>
          <w:lang w:val="en-US"/>
        </w:rPr>
        <w:t>mainly</w:t>
      </w:r>
      <w:r>
        <w:rPr>
          <w:rFonts w:ascii="Times New Roman" w:hAnsi="Times New Roman"/>
          <w:lang w:val="en-US" w:eastAsia="zh"/>
        </w:rPr>
        <w:t xml:space="preserve"> discuss</w:t>
      </w:r>
      <w:r>
        <w:rPr>
          <w:rFonts w:ascii="Times New Roman" w:hAnsi="Times New Roman" w:hint="eastAsia"/>
          <w:lang w:val="en-US"/>
        </w:rPr>
        <w:t xml:space="preserve"> those </w:t>
      </w:r>
      <w:r>
        <w:rPr>
          <w:rFonts w:ascii="Times New Roman" w:hAnsi="Times New Roman"/>
          <w:lang w:val="en-US" w:eastAsia="zh"/>
        </w:rPr>
        <w:t xml:space="preserve">issues </w:t>
      </w:r>
      <w:r>
        <w:rPr>
          <w:rFonts w:ascii="Times New Roman" w:hAnsi="Times New Roman" w:hint="eastAsia"/>
          <w:lang w:val="en-US"/>
        </w:rPr>
        <w:t>and</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possible</w:t>
      </w:r>
      <w:r>
        <w:rPr>
          <w:rFonts w:ascii="Times New Roman" w:hAnsi="Times New Roman"/>
          <w:lang w:val="en-US"/>
        </w:rPr>
        <w:t xml:space="preserve"> </w:t>
      </w:r>
      <w:r>
        <w:rPr>
          <w:rFonts w:ascii="Times New Roman" w:hAnsi="Times New Roman" w:hint="eastAsia"/>
          <w:lang w:val="en-US"/>
        </w:rPr>
        <w:t>solutions</w:t>
      </w:r>
      <w:r>
        <w:rPr>
          <w:rFonts w:ascii="Times New Roman" w:hAnsi="Times New Roman"/>
          <w:lang w:val="en-US" w:eastAsia="zh"/>
        </w:rPr>
        <w:t>.</w:t>
      </w:r>
    </w:p>
    <w:p w:rsidR="00C471E0" w:rsidRDefault="008E7943">
      <w:pPr>
        <w:pStyle w:val="1"/>
        <w:numPr>
          <w:ilvl w:val="0"/>
          <w:numId w:val="2"/>
        </w:numPr>
      </w:pPr>
      <w:r>
        <w:t>Discussion</w:t>
      </w:r>
      <w:bookmarkEnd w:id="1"/>
      <w:r>
        <w:t xml:space="preserve"> </w:t>
      </w:r>
    </w:p>
    <w:p w:rsidR="00C471E0" w:rsidRDefault="008E7943">
      <w:pPr>
        <w:pStyle w:val="2"/>
        <w:spacing w:before="100" w:after="100"/>
        <w:rPr>
          <w:lang w:val="en-US"/>
        </w:rPr>
      </w:pPr>
      <w:r>
        <w:rPr>
          <w:lang w:val="en-US"/>
        </w:rPr>
        <w:t xml:space="preserve">2.1 </w:t>
      </w:r>
      <w:r>
        <w:rPr>
          <w:rFonts w:hint="eastAsia"/>
          <w:lang w:val="en-US"/>
        </w:rPr>
        <w:t>New SIB</w:t>
      </w:r>
    </w:p>
    <w:p w:rsidR="00C471E0" w:rsidRDefault="008E7943">
      <w:pPr>
        <w:snapToGrid w:val="0"/>
        <w:spacing w:beforeLines="30" w:before="93"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Some agreements about new SIB have been reached</w:t>
      </w:r>
      <w:r w:rsidR="00D31078">
        <w:rPr>
          <w:rFonts w:ascii="Times New Roman" w:hAnsi="Times New Roman"/>
          <w:color w:val="000000"/>
          <w:shd w:val="clear" w:color="auto" w:fill="FFFFFF"/>
          <w:lang w:val="en-US"/>
        </w:rPr>
        <w:t xml:space="preserve"> </w:t>
      </w:r>
      <w:r w:rsidR="00D31078">
        <w:rPr>
          <w:rFonts w:ascii="Times New Roman" w:hAnsi="Times New Roman" w:hint="eastAsia"/>
          <w:color w:val="000000"/>
          <w:shd w:val="clear" w:color="auto" w:fill="FFFFFF"/>
          <w:lang w:val="en-US"/>
        </w:rPr>
        <w:t>in</w:t>
      </w:r>
      <w:r w:rsidR="00D31078">
        <w:rPr>
          <w:rFonts w:ascii="Times New Roman" w:hAnsi="Times New Roman"/>
          <w:color w:val="000000"/>
          <w:shd w:val="clear" w:color="auto" w:fill="FFFFFF"/>
          <w:lang w:val="en-US"/>
        </w:rPr>
        <w:t xml:space="preserve"> </w:t>
      </w:r>
      <w:r w:rsidR="00D31078">
        <w:rPr>
          <w:rFonts w:ascii="Times New Roman" w:hAnsi="Times New Roman" w:hint="eastAsia"/>
          <w:lang w:val="en-US"/>
        </w:rPr>
        <w:t>RAN2#116e meeting</w:t>
      </w:r>
      <w:r>
        <w:rPr>
          <w:rFonts w:ascii="Times New Roman" w:hAnsi="Times New Roman" w:hint="eastAsia"/>
          <w:color w:val="000000"/>
          <w:shd w:val="clear" w:color="auto" w:fill="FFFFFF"/>
          <w:lang w:val="en-US"/>
        </w:rPr>
        <w:t xml:space="preserve"> as following:</w:t>
      </w:r>
    </w:p>
    <w:p w:rsidR="00C471E0" w:rsidRPr="00D31078" w:rsidRDefault="008E7943" w:rsidP="00D31078">
      <w:pPr>
        <w:pStyle w:val="Agreement"/>
        <w:tabs>
          <w:tab w:val="clear" w:pos="1619"/>
          <w:tab w:val="left" w:pos="1620"/>
        </w:tabs>
        <w:ind w:left="924" w:hanging="357"/>
        <w:rPr>
          <w:rFonts w:ascii="Times New Roman" w:hAnsi="Times New Roman"/>
          <w:i/>
          <w:iCs/>
        </w:rPr>
      </w:pPr>
      <w:r w:rsidRPr="00D31078">
        <w:rPr>
          <w:rFonts w:ascii="Times New Roman" w:hAnsi="Times New Roman"/>
          <w:i/>
          <w:iCs/>
        </w:rPr>
        <w:t xml:space="preserve">The serving cell ephemeris information (used for L1 pre-compensation) is signalled in a new SIB, which is NTN specific. </w:t>
      </w:r>
    </w:p>
    <w:p w:rsidR="00C471E0" w:rsidRPr="00D31078" w:rsidRDefault="008E7943" w:rsidP="00D31078">
      <w:pPr>
        <w:pStyle w:val="Agreement"/>
        <w:tabs>
          <w:tab w:val="clear" w:pos="1619"/>
          <w:tab w:val="left" w:pos="1620"/>
        </w:tabs>
        <w:ind w:left="924" w:hanging="357"/>
        <w:rPr>
          <w:rFonts w:ascii="Times New Roman" w:hAnsi="Times New Roman"/>
          <w:i/>
          <w:iCs/>
        </w:rPr>
      </w:pPr>
      <w:r w:rsidRPr="00D31078">
        <w:rPr>
          <w:rFonts w:ascii="Times New Roman" w:hAnsi="Times New Roman"/>
          <w:i/>
          <w:iCs/>
        </w:rPr>
        <w:t>The timing information on when a serving cell is going to stop serving the area is broadcast in the same SIB as the ephemeris information.</w:t>
      </w:r>
    </w:p>
    <w:p w:rsidR="00C471E0" w:rsidRPr="00D31078" w:rsidRDefault="008E7943" w:rsidP="00D31078">
      <w:pPr>
        <w:pStyle w:val="Agreement"/>
        <w:tabs>
          <w:tab w:val="clear" w:pos="1619"/>
          <w:tab w:val="left" w:pos="1620"/>
        </w:tabs>
        <w:ind w:left="924" w:hanging="357"/>
        <w:rPr>
          <w:rFonts w:ascii="Times New Roman" w:hAnsi="Times New Roman"/>
          <w:i/>
          <w:iCs/>
        </w:rPr>
      </w:pPr>
      <w:r w:rsidRPr="00D31078">
        <w:rPr>
          <w:rFonts w:ascii="Times New Roman" w:hAnsi="Times New Roman"/>
          <w:i/>
          <w:iCs/>
        </w:rPr>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p w:rsidR="00D31078" w:rsidRDefault="00D31078" w:rsidP="00F440F3">
      <w:pPr>
        <w:pStyle w:val="af"/>
        <w:numPr>
          <w:ilvl w:val="255"/>
          <w:numId w:val="0"/>
        </w:numPr>
        <w:spacing w:beforeLines="50" w:before="156"/>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As</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indicated by</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the</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agreements</w:t>
      </w:r>
      <w:r w:rsidR="008E7943">
        <w:rPr>
          <w:rFonts w:ascii="Times New Roman" w:hAnsi="Times New Roman" w:hint="eastAsia"/>
          <w:color w:val="000000"/>
          <w:shd w:val="clear" w:color="auto" w:fill="FFFFFF"/>
          <w:lang w:val="en-US"/>
        </w:rPr>
        <w:t xml:space="preserve">, the new SIB </w:t>
      </w:r>
      <w:r w:rsidR="000A1BFA">
        <w:rPr>
          <w:rFonts w:ascii="Times New Roman" w:hAnsi="Times New Roman" w:hint="eastAsia"/>
          <w:color w:val="000000"/>
          <w:shd w:val="clear" w:color="auto" w:fill="FFFFFF"/>
          <w:lang w:val="en-US"/>
        </w:rPr>
        <w:t>could</w:t>
      </w:r>
      <w:r>
        <w:rPr>
          <w:rFonts w:ascii="Times New Roman" w:hAnsi="Times New Roman"/>
          <w:color w:val="000000"/>
          <w:shd w:val="clear" w:color="auto" w:fill="FFFFFF"/>
          <w:lang w:val="en-US"/>
        </w:rPr>
        <w:t xml:space="preserve"> </w:t>
      </w:r>
      <w:r w:rsidR="008E7943">
        <w:rPr>
          <w:rFonts w:ascii="Times New Roman" w:hAnsi="Times New Roman" w:hint="eastAsia"/>
          <w:color w:val="000000"/>
          <w:shd w:val="clear" w:color="auto" w:fill="FFFFFF"/>
          <w:lang w:val="en-US"/>
        </w:rPr>
        <w:t>include the ephemeris information, common TA information and the timing information</w:t>
      </w:r>
      <w:r>
        <w:rPr>
          <w:rFonts w:ascii="Times New Roman" w:hAnsi="Times New Roman" w:hint="eastAsia"/>
          <w:color w:val="000000"/>
          <w:shd w:val="clear" w:color="auto" w:fill="FFFFFF"/>
          <w:lang w:val="en-US"/>
        </w:rPr>
        <w:t xml:space="preserve"> on when to stop serving the area </w:t>
      </w:r>
      <w:r w:rsidR="008E7943">
        <w:rPr>
          <w:rFonts w:ascii="Times New Roman" w:hAnsi="Times New Roman" w:hint="eastAsia"/>
          <w:color w:val="000000"/>
          <w:shd w:val="clear" w:color="auto" w:fill="FFFFFF"/>
          <w:lang w:val="en-US"/>
        </w:rPr>
        <w:t xml:space="preserve">of the serving cell. </w:t>
      </w:r>
    </w:p>
    <w:p w:rsidR="00D31078" w:rsidRDefault="00D31078" w:rsidP="00F440F3">
      <w:pPr>
        <w:pStyle w:val="af"/>
        <w:numPr>
          <w:ilvl w:val="255"/>
          <w:numId w:val="0"/>
        </w:numPr>
        <w:spacing w:beforeLines="50" w:before="156"/>
        <w:rPr>
          <w:rFonts w:ascii="Times New Roman" w:hAnsi="Times New Roman"/>
          <w:color w:val="000000"/>
          <w:shd w:val="clear" w:color="auto" w:fill="FFFFFF"/>
          <w:lang w:val="en-US"/>
        </w:rPr>
      </w:pPr>
      <w:r>
        <w:rPr>
          <w:rFonts w:ascii="Times New Roman" w:hAnsi="Times New Roman"/>
          <w:color w:val="000000"/>
          <w:shd w:val="clear" w:color="auto" w:fill="FFFFFF"/>
          <w:lang w:val="en-US"/>
        </w:rPr>
        <w:t>Moreover</w:t>
      </w:r>
      <w:r w:rsidR="008E7943">
        <w:rPr>
          <w:rFonts w:ascii="Times New Roman" w:hAnsi="Times New Roman" w:hint="eastAsia"/>
          <w:color w:val="000000"/>
          <w:shd w:val="clear" w:color="auto" w:fill="FFFFFF"/>
          <w:lang w:val="en-US"/>
        </w:rPr>
        <w:t xml:space="preserve">, according to </w:t>
      </w:r>
      <w:r>
        <w:rPr>
          <w:rFonts w:ascii="Times New Roman" w:hAnsi="Times New Roman"/>
          <w:color w:val="000000"/>
          <w:shd w:val="clear" w:color="auto" w:fill="FFFFFF"/>
          <w:lang w:val="en-US"/>
        </w:rPr>
        <w:t>another</w:t>
      </w:r>
      <w:r>
        <w:rPr>
          <w:rFonts w:ascii="Times New Roman" w:hAnsi="Times New Roman" w:hint="eastAsia"/>
          <w:color w:val="000000"/>
          <w:shd w:val="clear" w:color="auto" w:fill="FFFFFF"/>
          <w:lang w:val="en-US"/>
        </w:rPr>
        <w:t xml:space="preserve"> </w:t>
      </w:r>
      <w:r w:rsidR="008E7943">
        <w:rPr>
          <w:rFonts w:ascii="Times New Roman" w:hAnsi="Times New Roman" w:hint="eastAsia"/>
          <w:color w:val="000000"/>
          <w:shd w:val="clear" w:color="auto" w:fill="FFFFFF"/>
          <w:lang w:val="en-US"/>
        </w:rPr>
        <w:t xml:space="preserve">agreement </w:t>
      </w:r>
      <w:r w:rsidR="000A1BFA">
        <w:rPr>
          <w:rFonts w:ascii="Times New Roman" w:hAnsi="Times New Roman" w:hint="eastAsia"/>
          <w:color w:val="000000"/>
          <w:shd w:val="clear" w:color="auto" w:fill="FFFFFF"/>
          <w:lang w:val="en-US"/>
        </w:rPr>
        <w:t>in</w:t>
      </w:r>
      <w:r>
        <w:rPr>
          <w:rFonts w:ascii="Times New Roman" w:hAnsi="Times New Roman"/>
          <w:color w:val="000000"/>
          <w:shd w:val="clear" w:color="auto" w:fill="FFFFFF"/>
          <w:lang w:val="en-US"/>
        </w:rPr>
        <w:t xml:space="preserve"> below:</w:t>
      </w:r>
    </w:p>
    <w:p w:rsidR="00D31078" w:rsidRDefault="00D31078" w:rsidP="00D31078">
      <w:pPr>
        <w:pStyle w:val="Agreement"/>
        <w:tabs>
          <w:tab w:val="clear" w:pos="1619"/>
          <w:tab w:val="left" w:pos="1620"/>
        </w:tabs>
        <w:ind w:left="924" w:hanging="357"/>
        <w:rPr>
          <w:i/>
          <w:iCs/>
        </w:rPr>
      </w:pPr>
      <w:r>
        <w:rPr>
          <w:rFonts w:ascii="Times New Roman" w:hAnsi="Times New Roman" w:hint="eastAsia"/>
          <w:i/>
          <w:iCs/>
          <w:color w:val="000000"/>
          <w:shd w:val="clear" w:color="auto" w:fill="FFFFFF"/>
          <w:lang w:val="en-US"/>
        </w:rPr>
        <w:t>For quasi-earth fixed cell, UE should start measurements on neighbour cells before the broadcast stop time of the serving cell, i.e the time when the serving cell stops covering the current area, and the exact time to start measurements (inter and intra-frequency) is up to UE implementation</w:t>
      </w:r>
      <w:r>
        <w:rPr>
          <w:i/>
          <w:iCs/>
        </w:rPr>
        <w:t>.</w:t>
      </w:r>
    </w:p>
    <w:p w:rsidR="000A1BFA" w:rsidRDefault="00F440F3" w:rsidP="00F440F3">
      <w:pPr>
        <w:pStyle w:val="af"/>
        <w:numPr>
          <w:ilvl w:val="255"/>
          <w:numId w:val="0"/>
        </w:numPr>
        <w:spacing w:beforeLines="50" w:before="156"/>
        <w:rPr>
          <w:rFonts w:ascii="Times New Roman" w:hAnsi="Times New Roman"/>
          <w:color w:val="000000"/>
          <w:shd w:val="clear" w:color="auto" w:fill="FFFFFF"/>
          <w:lang w:val="en-US"/>
        </w:rPr>
      </w:pPr>
      <w:r>
        <w:rPr>
          <w:rFonts w:ascii="Times New Roman" w:hAnsi="Times New Roman"/>
          <w:color w:val="000000"/>
          <w:shd w:val="clear" w:color="auto" w:fill="FFFFFF"/>
          <w:lang w:val="en-US"/>
        </w:rPr>
        <w:t>W</w:t>
      </w:r>
      <w:r w:rsidR="00D31078">
        <w:rPr>
          <w:rFonts w:ascii="Times New Roman" w:hAnsi="Times New Roman"/>
          <w:color w:val="000000"/>
          <w:shd w:val="clear" w:color="auto" w:fill="FFFFFF"/>
          <w:lang w:val="en-US"/>
        </w:rPr>
        <w:t xml:space="preserve">e understand </w:t>
      </w:r>
      <w:r w:rsidR="008E7943">
        <w:rPr>
          <w:rFonts w:ascii="Times New Roman" w:hAnsi="Times New Roman" w:hint="eastAsia"/>
          <w:color w:val="000000"/>
          <w:shd w:val="clear" w:color="auto" w:fill="FFFFFF"/>
          <w:lang w:val="en-US"/>
        </w:rPr>
        <w:t xml:space="preserve">IoT UE </w:t>
      </w:r>
      <w:r w:rsidR="00D31078">
        <w:rPr>
          <w:rFonts w:ascii="Times New Roman" w:hAnsi="Times New Roman" w:hint="eastAsia"/>
          <w:color w:val="000000"/>
          <w:shd w:val="clear" w:color="auto" w:fill="FFFFFF"/>
          <w:lang w:val="en-US"/>
        </w:rPr>
        <w:t xml:space="preserve">needs to acquire the timing information on when a serving cell is going to stop serving the area </w:t>
      </w:r>
      <w:r w:rsidR="00D31078">
        <w:rPr>
          <w:rFonts w:ascii="Times New Roman" w:hAnsi="Times New Roman"/>
          <w:color w:val="000000"/>
          <w:shd w:val="clear" w:color="auto" w:fill="FFFFFF"/>
          <w:lang w:val="en-US"/>
        </w:rPr>
        <w:t xml:space="preserve">in the </w:t>
      </w:r>
      <w:r w:rsidR="00D31078">
        <w:rPr>
          <w:rFonts w:ascii="Times New Roman" w:hAnsi="Times New Roman" w:hint="eastAsia"/>
          <w:color w:val="000000"/>
          <w:shd w:val="clear" w:color="auto" w:fill="FFFFFF"/>
          <w:lang w:val="en-US"/>
        </w:rPr>
        <w:t xml:space="preserve">new SIB </w:t>
      </w:r>
      <w:r w:rsidR="00D31078">
        <w:rPr>
          <w:rFonts w:ascii="Times New Roman" w:hAnsi="Times New Roman"/>
          <w:color w:val="000000"/>
          <w:shd w:val="clear" w:color="auto" w:fill="FFFFFF"/>
          <w:lang w:val="en-US"/>
        </w:rPr>
        <w:t>and</w:t>
      </w:r>
      <w:r w:rsidR="008E7943">
        <w:rPr>
          <w:rFonts w:ascii="Times New Roman" w:hAnsi="Times New Roman" w:hint="eastAsia"/>
          <w:color w:val="000000"/>
          <w:shd w:val="clear" w:color="auto" w:fill="FFFFFF"/>
          <w:lang w:val="en-US"/>
        </w:rPr>
        <w:t xml:space="preserve"> perform neighbor cell measurement and cell reselection </w:t>
      </w:r>
      <w:r w:rsidR="000A1BFA">
        <w:rPr>
          <w:rFonts w:ascii="Times New Roman" w:hAnsi="Times New Roman" w:hint="eastAsia"/>
          <w:color w:val="000000"/>
          <w:shd w:val="clear" w:color="auto" w:fill="FFFFFF"/>
          <w:lang w:val="en-US"/>
        </w:rPr>
        <w:t>accordingly</w:t>
      </w:r>
      <w:r w:rsidR="008E7943">
        <w:rPr>
          <w:rFonts w:ascii="Times New Roman" w:hAnsi="Times New Roman" w:hint="eastAsia"/>
          <w:color w:val="000000"/>
          <w:shd w:val="clear" w:color="auto" w:fill="FFFFFF"/>
          <w:lang w:val="en-US"/>
        </w:rPr>
        <w:t xml:space="preserve">. </w:t>
      </w:r>
      <w:r w:rsidR="00D31078">
        <w:rPr>
          <w:rFonts w:ascii="Times New Roman" w:hAnsi="Times New Roman"/>
          <w:color w:val="000000"/>
          <w:shd w:val="clear" w:color="auto" w:fill="FFFFFF"/>
          <w:lang w:val="en-US"/>
        </w:rPr>
        <w:t xml:space="preserve">As such </w:t>
      </w:r>
      <w:r w:rsidR="008E7943">
        <w:rPr>
          <w:rFonts w:ascii="Times New Roman" w:hAnsi="Times New Roman" w:hint="eastAsia"/>
          <w:color w:val="000000"/>
          <w:shd w:val="clear" w:color="auto" w:fill="FFFFFF"/>
          <w:lang w:val="en-US"/>
        </w:rPr>
        <w:t>timing information depends on the cell size and the movement of satellite, it keep unchanged</w:t>
      </w:r>
      <w:r w:rsidR="008E7943" w:rsidRPr="000A1BFA">
        <w:rPr>
          <w:rFonts w:ascii="Times New Roman" w:hAnsi="Times New Roman" w:hint="eastAsia"/>
          <w:color w:val="000000"/>
          <w:shd w:val="clear" w:color="auto" w:fill="FFFFFF"/>
          <w:lang w:val="en-US"/>
        </w:rPr>
        <w:t xml:space="preserve"> </w:t>
      </w:r>
      <w:r w:rsidR="008E7943">
        <w:rPr>
          <w:rFonts w:ascii="Times New Roman" w:hAnsi="Times New Roman" w:hint="eastAsia"/>
          <w:color w:val="000000"/>
          <w:shd w:val="clear" w:color="auto" w:fill="FFFFFF"/>
          <w:lang w:val="en-US"/>
        </w:rPr>
        <w:t>once it is broadcast</w:t>
      </w:r>
      <w:r w:rsidR="000A1BFA" w:rsidRPr="00F440F3">
        <w:rPr>
          <w:rFonts w:ascii="Times New Roman" w:hAnsi="Times New Roman" w:hint="eastAsia"/>
          <w:color w:val="000000"/>
          <w:shd w:val="clear" w:color="auto" w:fill="FFFFFF"/>
          <w:lang w:val="en-US"/>
        </w:rPr>
        <w:t xml:space="preserve"> </w:t>
      </w:r>
      <w:r w:rsidR="000A1BFA" w:rsidRPr="00F440F3">
        <w:rPr>
          <w:rFonts w:ascii="Times New Roman" w:hAnsi="Times New Roman"/>
          <w:color w:val="000000"/>
          <w:shd w:val="clear" w:color="auto" w:fill="FFFFFF"/>
          <w:lang w:val="en-US"/>
        </w:rPr>
        <w:t xml:space="preserve">in a </w:t>
      </w:r>
      <w:r w:rsidR="000A1BFA" w:rsidRPr="00F440F3">
        <w:rPr>
          <w:rFonts w:ascii="Times New Roman" w:hAnsi="Times New Roman" w:hint="eastAsia"/>
          <w:color w:val="000000"/>
          <w:shd w:val="clear" w:color="auto" w:fill="FFFFFF"/>
          <w:lang w:val="en-US"/>
        </w:rPr>
        <w:t>quasi-earth fixed cell</w:t>
      </w:r>
      <w:r w:rsidR="008E7943">
        <w:rPr>
          <w:rFonts w:ascii="Times New Roman" w:hAnsi="Times New Roman" w:hint="eastAsia"/>
          <w:color w:val="000000"/>
          <w:shd w:val="clear" w:color="auto" w:fill="FFFFFF"/>
          <w:lang w:val="en-US"/>
        </w:rPr>
        <w:t xml:space="preserve">. </w:t>
      </w:r>
      <w:r w:rsidR="000A1BFA">
        <w:rPr>
          <w:rFonts w:ascii="Times New Roman" w:hAnsi="Times New Roman" w:hint="eastAsia"/>
          <w:color w:val="000000"/>
          <w:shd w:val="clear" w:color="auto" w:fill="FFFFFF"/>
          <w:lang w:val="en-US"/>
        </w:rPr>
        <w:t>Therefore</w:t>
      </w:r>
      <w:r w:rsidR="008E7943">
        <w:rPr>
          <w:rFonts w:ascii="Times New Roman" w:hAnsi="Times New Roman" w:hint="eastAsia"/>
          <w:color w:val="000000"/>
          <w:shd w:val="clear" w:color="auto" w:fill="FFFFFF"/>
          <w:lang w:val="en-US"/>
        </w:rPr>
        <w:t xml:space="preserve">, </w:t>
      </w:r>
      <w:r w:rsidR="008E7943">
        <w:rPr>
          <w:rFonts w:ascii="Times New Roman" w:hAnsi="Times New Roman" w:hint="eastAsia"/>
          <w:color w:val="000000"/>
          <w:shd w:val="clear" w:color="auto" w:fill="FFFFFF"/>
          <w:lang w:val="en-US"/>
        </w:rPr>
        <w:lastRenderedPageBreak/>
        <w:t xml:space="preserve">IoT UE could acquire the timing information </w:t>
      </w:r>
      <w:r w:rsidR="000A1BFA">
        <w:rPr>
          <w:rFonts w:ascii="Times New Roman" w:hAnsi="Times New Roman" w:hint="eastAsia"/>
          <w:color w:val="000000"/>
          <w:shd w:val="clear" w:color="auto" w:fill="FFFFFF"/>
          <w:lang w:val="en-US"/>
        </w:rPr>
        <w:t>only</w:t>
      </w:r>
      <w:r w:rsidR="000A1BFA">
        <w:rPr>
          <w:rFonts w:ascii="Times New Roman" w:hAnsi="Times New Roman"/>
          <w:color w:val="000000"/>
          <w:shd w:val="clear" w:color="auto" w:fill="FFFFFF"/>
          <w:lang w:val="en-US"/>
        </w:rPr>
        <w:t xml:space="preserve"> </w:t>
      </w:r>
      <w:r w:rsidR="008E7943">
        <w:rPr>
          <w:rFonts w:ascii="Times New Roman" w:hAnsi="Times New Roman" w:hint="eastAsia"/>
          <w:color w:val="000000"/>
          <w:shd w:val="clear" w:color="auto" w:fill="FFFFFF"/>
          <w:lang w:val="en-US"/>
        </w:rPr>
        <w:t>once</w:t>
      </w:r>
      <w:r w:rsidR="000A1BFA">
        <w:rPr>
          <w:rFonts w:ascii="Times New Roman" w:hAnsi="Times New Roman" w:hint="eastAsia"/>
          <w:color w:val="000000"/>
          <w:shd w:val="clear" w:color="auto" w:fill="FFFFFF"/>
          <w:lang w:val="en-US"/>
        </w:rPr>
        <w:t>,</w:t>
      </w:r>
      <w:r w:rsidR="000A1BFA">
        <w:rPr>
          <w:rFonts w:ascii="Times New Roman" w:hAnsi="Times New Roman"/>
          <w:color w:val="000000"/>
          <w:shd w:val="clear" w:color="auto" w:fill="FFFFFF"/>
          <w:lang w:val="en-US"/>
        </w:rPr>
        <w:t xml:space="preserve"> e.g.,</w:t>
      </w:r>
      <w:r w:rsidR="000A1BFA" w:rsidRPr="000A1BFA">
        <w:rPr>
          <w:rFonts w:ascii="Times New Roman" w:hAnsi="Times New Roman"/>
          <w:color w:val="000000"/>
          <w:shd w:val="clear" w:color="auto" w:fill="FFFFFF"/>
          <w:lang w:val="en-US"/>
        </w:rPr>
        <w:t xml:space="preserve"> </w:t>
      </w:r>
      <w:r w:rsidR="000A1BFA">
        <w:rPr>
          <w:rFonts w:ascii="Times New Roman" w:hAnsi="Times New Roman" w:hint="eastAsia"/>
          <w:color w:val="000000"/>
          <w:shd w:val="clear" w:color="auto" w:fill="FFFFFF"/>
          <w:lang w:val="en-US"/>
        </w:rPr>
        <w:t>as</w:t>
      </w:r>
      <w:r w:rsidR="000A1BFA">
        <w:rPr>
          <w:rFonts w:ascii="Times New Roman" w:hAnsi="Times New Roman"/>
          <w:color w:val="000000"/>
          <w:shd w:val="clear" w:color="auto" w:fill="FFFFFF"/>
          <w:lang w:val="en-US"/>
        </w:rPr>
        <w:t xml:space="preserve"> </w:t>
      </w:r>
      <w:r w:rsidR="000A1BFA">
        <w:rPr>
          <w:rFonts w:ascii="Times New Roman" w:hAnsi="Times New Roman" w:hint="eastAsia"/>
          <w:color w:val="000000"/>
          <w:shd w:val="clear" w:color="auto" w:fill="FFFFFF"/>
          <w:lang w:val="en-US"/>
        </w:rPr>
        <w:t>early</w:t>
      </w:r>
      <w:r w:rsidR="000A1BFA">
        <w:rPr>
          <w:rFonts w:ascii="Times New Roman" w:hAnsi="Times New Roman"/>
          <w:color w:val="000000"/>
          <w:shd w:val="clear" w:color="auto" w:fill="FFFFFF"/>
          <w:lang w:val="en-US"/>
        </w:rPr>
        <w:t xml:space="preserve"> </w:t>
      </w:r>
      <w:r w:rsidR="000A1BFA">
        <w:rPr>
          <w:rFonts w:ascii="Times New Roman" w:hAnsi="Times New Roman" w:hint="eastAsia"/>
          <w:color w:val="000000"/>
          <w:shd w:val="clear" w:color="auto" w:fill="FFFFFF"/>
          <w:lang w:val="en-US"/>
        </w:rPr>
        <w:t>as</w:t>
      </w:r>
      <w:r w:rsidR="000A1BFA">
        <w:rPr>
          <w:rFonts w:ascii="Times New Roman" w:hAnsi="Times New Roman"/>
          <w:color w:val="000000"/>
          <w:shd w:val="clear" w:color="auto" w:fill="FFFFFF"/>
          <w:lang w:val="en-US"/>
        </w:rPr>
        <w:t xml:space="preserve"> </w:t>
      </w:r>
      <w:r w:rsidR="000A1BFA" w:rsidRPr="00F440F3">
        <w:rPr>
          <w:rFonts w:ascii="Times New Roman" w:hAnsi="Times New Roman" w:hint="eastAsia"/>
          <w:color w:val="000000"/>
          <w:shd w:val="clear" w:color="auto" w:fill="FFFFFF"/>
          <w:lang w:val="en-US"/>
        </w:rPr>
        <w:t>when UE camps on</w:t>
      </w:r>
      <w:r w:rsidR="000A1BFA" w:rsidRPr="00F440F3">
        <w:rPr>
          <w:rFonts w:ascii="Times New Roman" w:hAnsi="Times New Roman"/>
          <w:color w:val="000000"/>
          <w:shd w:val="clear" w:color="auto" w:fill="FFFFFF"/>
          <w:lang w:val="en-US"/>
        </w:rPr>
        <w:t xml:space="preserve"> the</w:t>
      </w:r>
      <w:r w:rsidR="000A1BFA" w:rsidRPr="00F440F3">
        <w:rPr>
          <w:rFonts w:ascii="Times New Roman" w:hAnsi="Times New Roman" w:hint="eastAsia"/>
          <w:color w:val="000000"/>
          <w:shd w:val="clear" w:color="auto" w:fill="FFFFFF"/>
          <w:lang w:val="en-US"/>
        </w:rPr>
        <w:t xml:space="preserve"> quasi-earth fixed cell</w:t>
      </w:r>
      <w:r w:rsidR="000A1BFA">
        <w:rPr>
          <w:rFonts w:ascii="Times New Roman" w:hAnsi="Times New Roman"/>
          <w:color w:val="000000"/>
          <w:shd w:val="clear" w:color="auto" w:fill="FFFFFF"/>
          <w:lang w:val="en-US"/>
        </w:rPr>
        <w:t xml:space="preserve"> </w:t>
      </w:r>
      <w:r w:rsidR="008E7943">
        <w:rPr>
          <w:rFonts w:ascii="Times New Roman" w:hAnsi="Times New Roman" w:hint="eastAsia"/>
          <w:color w:val="000000"/>
          <w:shd w:val="clear" w:color="auto" w:fill="FFFFFF"/>
          <w:lang w:val="en-US"/>
        </w:rPr>
        <w:t xml:space="preserve">in idle mode. </w:t>
      </w:r>
    </w:p>
    <w:p w:rsidR="000A1BFA" w:rsidRDefault="000A1BFA" w:rsidP="000A1BFA">
      <w:pPr>
        <w:tabs>
          <w:tab w:val="left" w:pos="1619"/>
          <w:tab w:val="left" w:pos="1620"/>
        </w:tabs>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Proposal 1a</w:t>
      </w:r>
      <w:r>
        <w:rPr>
          <w:rFonts w:ascii="Times New Roman" w:hAnsi="Times New Roman"/>
          <w:b/>
          <w:bCs/>
          <w:color w:val="000000"/>
          <w:shd w:val="clear" w:color="auto" w:fill="FFFFFF"/>
          <w:lang w:val="en-US"/>
        </w:rPr>
        <w:t>: For</w:t>
      </w:r>
      <w:r>
        <w:rPr>
          <w:rFonts w:ascii="Times New Roman" w:hAnsi="Times New Roman" w:hint="eastAsia"/>
          <w:b/>
          <w:bCs/>
          <w:color w:val="000000"/>
          <w:shd w:val="clear" w:color="auto" w:fill="FFFFFF"/>
          <w:lang w:val="en-US"/>
        </w:rPr>
        <w:t xml:space="preserve"> quasi-earth fixed cell, IoT UE needs to acquire the new SIB when UE camps on a cell.</w:t>
      </w:r>
    </w:p>
    <w:p w:rsidR="00C471E0" w:rsidRPr="00F440F3" w:rsidRDefault="008E7943" w:rsidP="00F440F3">
      <w:pPr>
        <w:pStyle w:val="af"/>
        <w:numPr>
          <w:ilvl w:val="255"/>
          <w:numId w:val="0"/>
        </w:numPr>
        <w:spacing w:beforeLines="50" w:before="156"/>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However, for moving cell</w:t>
      </w:r>
      <w:r w:rsidR="000A1BFA">
        <w:rPr>
          <w:rFonts w:ascii="Times New Roman" w:hAnsi="Times New Roman"/>
          <w:color w:val="000000"/>
          <w:shd w:val="clear" w:color="auto" w:fill="FFFFFF"/>
          <w:lang w:val="en-US"/>
        </w:rPr>
        <w:t xml:space="preserve"> </w:t>
      </w:r>
      <w:r w:rsidR="000A1BFA">
        <w:rPr>
          <w:rFonts w:ascii="Times New Roman" w:hAnsi="Times New Roman" w:hint="eastAsia"/>
          <w:color w:val="000000"/>
          <w:shd w:val="clear" w:color="auto" w:fill="FFFFFF"/>
          <w:lang w:val="en-US"/>
        </w:rPr>
        <w:t>case</w:t>
      </w:r>
      <w:r>
        <w:rPr>
          <w:rFonts w:ascii="Times New Roman" w:hAnsi="Times New Roman" w:hint="eastAsia"/>
          <w:color w:val="000000"/>
          <w:shd w:val="clear" w:color="auto" w:fill="FFFFFF"/>
          <w:lang w:val="en-US"/>
        </w:rPr>
        <w:t xml:space="preserve">, </w:t>
      </w:r>
      <w:r w:rsidR="000A1BFA">
        <w:rPr>
          <w:rFonts w:ascii="Times New Roman" w:hAnsi="Times New Roman" w:hint="eastAsia"/>
          <w:color w:val="000000"/>
          <w:shd w:val="clear" w:color="auto" w:fill="FFFFFF"/>
          <w:lang w:val="en-US"/>
        </w:rPr>
        <w:t>such</w:t>
      </w:r>
      <w:r>
        <w:rPr>
          <w:rFonts w:ascii="Times New Roman" w:hAnsi="Times New Roman" w:hint="eastAsia"/>
          <w:color w:val="000000"/>
          <w:shd w:val="clear" w:color="auto" w:fill="FFFFFF"/>
          <w:lang w:val="en-US"/>
        </w:rPr>
        <w:t xml:space="preserve"> timing information on when a serving cell is going to stop serving the area isn</w:t>
      </w:r>
      <w:r>
        <w:rPr>
          <w:rFonts w:ascii="Times New Roman" w:hAnsi="Times New Roman"/>
          <w:color w:val="000000"/>
          <w:shd w:val="clear" w:color="auto" w:fill="FFFFFF"/>
          <w:lang w:val="en-US"/>
        </w:rPr>
        <w:t>’</w:t>
      </w:r>
      <w:r>
        <w:rPr>
          <w:rFonts w:ascii="Times New Roman" w:hAnsi="Times New Roman" w:hint="eastAsia"/>
          <w:color w:val="000000"/>
          <w:shd w:val="clear" w:color="auto" w:fill="FFFFFF"/>
          <w:lang w:val="en-US"/>
        </w:rPr>
        <w:t>t broadcast</w:t>
      </w:r>
      <w:r w:rsidR="000A1BFA">
        <w:rPr>
          <w:rFonts w:ascii="Times New Roman" w:hAnsi="Times New Roman"/>
          <w:color w:val="000000"/>
          <w:shd w:val="clear" w:color="auto" w:fill="FFFFFF"/>
          <w:lang w:val="en-US"/>
        </w:rPr>
        <w:t>. Then</w:t>
      </w:r>
      <w:r>
        <w:rPr>
          <w:rFonts w:ascii="Times New Roman" w:hAnsi="Times New Roman" w:hint="eastAsia"/>
          <w:color w:val="000000"/>
          <w:shd w:val="clear" w:color="auto" w:fill="FFFFFF"/>
          <w:lang w:val="en-US"/>
        </w:rPr>
        <w:t xml:space="preserve"> IoT UE needn</w:t>
      </w:r>
      <w:r>
        <w:rPr>
          <w:rFonts w:ascii="Times New Roman" w:hAnsi="Times New Roman"/>
          <w:color w:val="000000"/>
          <w:shd w:val="clear" w:color="auto" w:fill="FFFFFF"/>
          <w:lang w:val="en-US"/>
        </w:rPr>
        <w:t>’</w:t>
      </w:r>
      <w:r>
        <w:rPr>
          <w:rFonts w:ascii="Times New Roman" w:hAnsi="Times New Roman" w:hint="eastAsia"/>
          <w:color w:val="000000"/>
          <w:shd w:val="clear" w:color="auto" w:fill="FFFFFF"/>
          <w:lang w:val="en-US"/>
        </w:rPr>
        <w:t>t to acquire it.</w:t>
      </w:r>
    </w:p>
    <w:p w:rsidR="00C471E0" w:rsidRDefault="008E7943">
      <w:pPr>
        <w:tabs>
          <w:tab w:val="left" w:pos="1619"/>
          <w:tab w:val="left" w:pos="1620"/>
        </w:tabs>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Proposal 1b</w:t>
      </w:r>
      <w:r w:rsidR="000A2287">
        <w:rPr>
          <w:rFonts w:ascii="Times New Roman" w:hAnsi="Times New Roman"/>
          <w:b/>
          <w:bCs/>
          <w:color w:val="000000"/>
          <w:shd w:val="clear" w:color="auto" w:fill="FFFFFF"/>
          <w:lang w:val="en-US"/>
        </w:rPr>
        <w:t>: For</w:t>
      </w:r>
      <w:r>
        <w:rPr>
          <w:rFonts w:ascii="Times New Roman" w:hAnsi="Times New Roman" w:hint="eastAsia"/>
          <w:b/>
          <w:bCs/>
          <w:color w:val="000000"/>
          <w:shd w:val="clear" w:color="auto" w:fill="FFFFFF"/>
          <w:lang w:val="en-US"/>
        </w:rPr>
        <w:t xml:space="preserve"> moving cell, IoT UE needn</w:t>
      </w:r>
      <w:r>
        <w:rPr>
          <w:rFonts w:ascii="Times New Roman" w:hAnsi="Times New Roman"/>
          <w:b/>
          <w:bCs/>
          <w:color w:val="000000"/>
          <w:shd w:val="clear" w:color="auto" w:fill="FFFFFF"/>
          <w:lang w:val="en-US"/>
        </w:rPr>
        <w:t>’</w:t>
      </w:r>
      <w:r>
        <w:rPr>
          <w:rFonts w:ascii="Times New Roman" w:hAnsi="Times New Roman" w:hint="eastAsia"/>
          <w:b/>
          <w:bCs/>
          <w:color w:val="000000"/>
          <w:shd w:val="clear" w:color="auto" w:fill="FFFFFF"/>
          <w:lang w:val="en-US"/>
        </w:rPr>
        <w:t>t to acquire the new SIB when UE camps on a cell.</w:t>
      </w:r>
    </w:p>
    <w:p w:rsidR="000A1BFA" w:rsidRDefault="008E7943" w:rsidP="00F440F3">
      <w:pPr>
        <w:pStyle w:val="af"/>
        <w:numPr>
          <w:ilvl w:val="255"/>
          <w:numId w:val="0"/>
        </w:numPr>
        <w:spacing w:beforeLines="50" w:before="156"/>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For ephemeris information and common TA information, IoT UE utilizes them to estimate the TA pre-</w:t>
      </w:r>
      <w:r w:rsidR="000A2287">
        <w:rPr>
          <w:rFonts w:ascii="Times New Roman" w:hAnsi="Times New Roman"/>
          <w:color w:val="000000"/>
          <w:shd w:val="clear" w:color="auto" w:fill="FFFFFF"/>
          <w:lang w:val="en-US"/>
        </w:rPr>
        <w:t>compensation</w:t>
      </w:r>
      <w:r>
        <w:rPr>
          <w:rFonts w:ascii="Times New Roman" w:hAnsi="Times New Roman" w:hint="eastAsia"/>
          <w:color w:val="000000"/>
          <w:shd w:val="clear" w:color="auto" w:fill="FFFFFF"/>
          <w:lang w:val="en-US"/>
        </w:rPr>
        <w:t xml:space="preserve"> and make sure that they are valid before </w:t>
      </w:r>
      <w:r w:rsidR="000A1BFA">
        <w:rPr>
          <w:rFonts w:ascii="Times New Roman" w:hAnsi="Times New Roman" w:hint="eastAsia"/>
          <w:color w:val="000000"/>
          <w:shd w:val="clear" w:color="auto" w:fill="FFFFFF"/>
          <w:lang w:val="en-US"/>
        </w:rPr>
        <w:t>each</w:t>
      </w:r>
      <w:r w:rsidR="000A1BFA">
        <w:rPr>
          <w:rFonts w:ascii="Times New Roman" w:hAnsi="Times New Roman"/>
          <w:color w:val="000000"/>
          <w:shd w:val="clear" w:color="auto" w:fill="FFFFFF"/>
          <w:lang w:val="en-US"/>
        </w:rPr>
        <w:t xml:space="preserve"> </w:t>
      </w:r>
      <w:r w:rsidR="000A1BFA">
        <w:rPr>
          <w:rFonts w:ascii="Times New Roman" w:hAnsi="Times New Roman" w:hint="eastAsia"/>
          <w:color w:val="000000"/>
          <w:shd w:val="clear" w:color="auto" w:fill="FFFFFF"/>
          <w:lang w:val="en-US"/>
        </w:rPr>
        <w:t>time</w:t>
      </w:r>
      <w:r w:rsidR="000A1BFA">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 xml:space="preserve">UE triggers RACH. </w:t>
      </w:r>
      <w:r w:rsidR="000A1BFA">
        <w:rPr>
          <w:rFonts w:ascii="Times New Roman" w:hAnsi="Times New Roman" w:hint="eastAsia"/>
          <w:color w:val="000000"/>
          <w:shd w:val="clear" w:color="auto" w:fill="FFFFFF"/>
          <w:lang w:val="en-US"/>
        </w:rPr>
        <w:t>If</w:t>
      </w:r>
      <w:r w:rsidR="000A1BFA">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 xml:space="preserve">IoT UE </w:t>
      </w:r>
      <w:r w:rsidR="000A1BFA">
        <w:rPr>
          <w:rFonts w:ascii="Times New Roman" w:hAnsi="Times New Roman" w:hint="eastAsia"/>
          <w:color w:val="000000"/>
          <w:shd w:val="clear" w:color="auto" w:fill="FFFFFF"/>
          <w:lang w:val="en-US"/>
        </w:rPr>
        <w:t>determines</w:t>
      </w:r>
      <w:r w:rsidR="000A1BFA">
        <w:rPr>
          <w:rFonts w:ascii="Times New Roman" w:hAnsi="Times New Roman"/>
          <w:color w:val="000000"/>
          <w:shd w:val="clear" w:color="auto" w:fill="FFFFFF"/>
          <w:lang w:val="en-US"/>
        </w:rPr>
        <w:t xml:space="preserve"> </w:t>
      </w:r>
      <w:r w:rsidR="000A1BFA">
        <w:rPr>
          <w:rFonts w:ascii="Times New Roman" w:hAnsi="Times New Roman" w:hint="eastAsia"/>
          <w:color w:val="000000"/>
          <w:shd w:val="clear" w:color="auto" w:fill="FFFFFF"/>
          <w:lang w:val="en-US"/>
        </w:rPr>
        <w:t>the</w:t>
      </w:r>
      <w:r w:rsidR="000A1BFA">
        <w:rPr>
          <w:rFonts w:ascii="Times New Roman" w:hAnsi="Times New Roman"/>
          <w:color w:val="000000"/>
          <w:shd w:val="clear" w:color="auto" w:fill="FFFFFF"/>
          <w:lang w:val="en-US"/>
        </w:rPr>
        <w:t xml:space="preserve"> </w:t>
      </w:r>
      <w:r w:rsidR="000A1BFA">
        <w:rPr>
          <w:rFonts w:ascii="Times New Roman" w:hAnsi="Times New Roman" w:hint="eastAsia"/>
          <w:color w:val="000000"/>
          <w:shd w:val="clear" w:color="auto" w:fill="FFFFFF"/>
          <w:lang w:val="en-US"/>
        </w:rPr>
        <w:t>ephemeris information and common TA information invalid</w:t>
      </w:r>
      <w:r w:rsidR="000A1BFA">
        <w:rPr>
          <w:rFonts w:ascii="Times New Roman" w:hAnsi="Times New Roman"/>
          <w:color w:val="000000"/>
          <w:shd w:val="clear" w:color="auto" w:fill="FFFFFF"/>
          <w:lang w:val="en-US"/>
        </w:rPr>
        <w:t xml:space="preserve"> according to a </w:t>
      </w:r>
      <w:r w:rsidR="000A1BFA">
        <w:rPr>
          <w:rFonts w:ascii="Times New Roman" w:hAnsi="Times New Roman" w:hint="eastAsia"/>
          <w:color w:val="000000"/>
          <w:shd w:val="clear" w:color="auto" w:fill="FFFFFF"/>
          <w:lang w:val="en-US"/>
        </w:rPr>
        <w:t>validity timer</w:t>
      </w:r>
      <w:r w:rsidR="000A1BFA">
        <w:rPr>
          <w:rFonts w:ascii="Times New Roman" w:hAnsi="Times New Roman"/>
          <w:color w:val="000000"/>
          <w:shd w:val="clear" w:color="auto" w:fill="FFFFFF"/>
          <w:lang w:val="en-US"/>
        </w:rPr>
        <w:t xml:space="preserve">, UE </w:t>
      </w:r>
      <w:r>
        <w:rPr>
          <w:rFonts w:ascii="Times New Roman" w:hAnsi="Times New Roman" w:hint="eastAsia"/>
          <w:color w:val="000000"/>
          <w:shd w:val="clear" w:color="auto" w:fill="FFFFFF"/>
          <w:lang w:val="en-US"/>
        </w:rPr>
        <w:t xml:space="preserve">needs to reacquire them. </w:t>
      </w:r>
    </w:p>
    <w:p w:rsidR="00C471E0" w:rsidRDefault="000A1BFA" w:rsidP="00F440F3">
      <w:pPr>
        <w:pStyle w:val="af"/>
        <w:numPr>
          <w:ilvl w:val="255"/>
          <w:numId w:val="0"/>
        </w:numPr>
        <w:spacing w:beforeLines="50" w:before="156"/>
        <w:rPr>
          <w:rFonts w:ascii="Times New Roman" w:hAnsi="Times New Roman"/>
          <w:color w:val="000000"/>
          <w:shd w:val="clear" w:color="auto" w:fill="FFFFFF"/>
          <w:lang w:val="en-US"/>
        </w:rPr>
      </w:pPr>
      <w:r>
        <w:rPr>
          <w:rFonts w:ascii="Times New Roman" w:hAnsi="Times New Roman"/>
          <w:color w:val="000000"/>
          <w:shd w:val="clear" w:color="auto" w:fill="FFFFFF"/>
          <w:lang w:val="en-US"/>
        </w:rPr>
        <w:t>RAN1 has had some agreements related to t</w:t>
      </w:r>
      <w:r w:rsidR="008E7943">
        <w:rPr>
          <w:rFonts w:ascii="Times New Roman" w:hAnsi="Times New Roman" w:hint="eastAsia"/>
          <w:color w:val="000000"/>
          <w:shd w:val="clear" w:color="auto" w:fill="FFFFFF"/>
          <w:lang w:val="en-US"/>
        </w:rPr>
        <w:t>he value of validity timer duration for both serving satellite ephemeris and common TA related parameters for LEO as following:</w:t>
      </w:r>
    </w:p>
    <w:tbl>
      <w:tblPr>
        <w:tblStyle w:val="ac"/>
        <w:tblW w:w="0" w:type="auto"/>
        <w:tblLook w:val="04A0" w:firstRow="1" w:lastRow="0" w:firstColumn="1" w:lastColumn="0" w:noHBand="0" w:noVBand="1"/>
      </w:tblPr>
      <w:tblGrid>
        <w:gridCol w:w="9736"/>
      </w:tblGrid>
      <w:tr w:rsidR="00C471E0">
        <w:tc>
          <w:tcPr>
            <w:tcW w:w="9962" w:type="dxa"/>
          </w:tcPr>
          <w:p w:rsidR="00C471E0" w:rsidRDefault="008E7943">
            <w:pPr>
              <w:numPr>
                <w:ilvl w:val="255"/>
                <w:numId w:val="0"/>
              </w:numPr>
              <w:spacing w:after="0"/>
              <w:rPr>
                <w:rFonts w:ascii="Times New Roman" w:hAnsi="Times New Roman"/>
                <w:b/>
                <w:bCs/>
                <w:i/>
                <w:iCs/>
                <w:highlight w:val="green"/>
                <w:lang w:eastAsia="ko-KR"/>
              </w:rPr>
            </w:pPr>
            <w:r>
              <w:rPr>
                <w:rFonts w:ascii="Times New Roman" w:hAnsi="Times New Roman"/>
                <w:b/>
                <w:bCs/>
                <w:i/>
                <w:iCs/>
                <w:highlight w:val="green"/>
                <w:lang w:eastAsia="ko-KR"/>
              </w:rPr>
              <w:t>Agreement</w:t>
            </w:r>
          </w:p>
          <w:p w:rsidR="00C471E0" w:rsidRDefault="008E7943">
            <w:pPr>
              <w:numPr>
                <w:ilvl w:val="255"/>
                <w:numId w:val="0"/>
              </w:numPr>
              <w:spacing w:after="0"/>
              <w:ind w:left="360"/>
              <w:rPr>
                <w:rFonts w:ascii="Times New Roman" w:hAnsi="Times New Roman"/>
                <w:b/>
                <w:bCs/>
                <w:i/>
                <w:iCs/>
              </w:rPr>
            </w:pPr>
            <w:r>
              <w:rPr>
                <w:rFonts w:ascii="Times New Roman" w:hAnsi="Times New Roman"/>
                <w:b/>
                <w:bCs/>
                <w:i/>
                <w:iCs/>
              </w:rPr>
              <w:t>NTN validity duration is configured per cell and indicated to the UE in X bits with:</w:t>
            </w:r>
          </w:p>
          <w:p w:rsidR="00C471E0" w:rsidRDefault="008E7943">
            <w:pPr>
              <w:numPr>
                <w:ilvl w:val="0"/>
                <w:numId w:val="3"/>
              </w:numPr>
              <w:spacing w:after="0"/>
              <w:rPr>
                <w:rFonts w:ascii="Times New Roman" w:hAnsi="Times New Roman"/>
                <w:b/>
                <w:bCs/>
                <w:i/>
                <w:iCs/>
                <w:lang w:eastAsia="zh-TW"/>
              </w:rPr>
            </w:pPr>
            <w:r>
              <w:rPr>
                <w:rFonts w:ascii="Times New Roman" w:hAnsi="Times New Roman"/>
                <w:b/>
                <w:bCs/>
                <w:i/>
                <w:iCs/>
                <w:lang w:eastAsia="zh-TW"/>
              </w:rPr>
              <w:t>Value range { 5, 10, 15, 20, 25, 30, 35, 40, 45, 50, 55, 60, 120, 180, 240</w:t>
            </w:r>
            <w:r>
              <w:rPr>
                <w:rFonts w:ascii="Times New Roman" w:hAnsi="Times New Roman"/>
                <w:b/>
                <w:bCs/>
                <w:i/>
                <w:iCs/>
                <w:strike/>
                <w:color w:val="FF0000"/>
                <w:lang w:eastAsia="zh-TW"/>
              </w:rPr>
              <w:t>, Infinity</w:t>
            </w:r>
            <w:r>
              <w:rPr>
                <w:rFonts w:ascii="Times New Roman" w:hAnsi="Times New Roman"/>
                <w:b/>
                <w:bCs/>
                <w:i/>
                <w:iCs/>
                <w:lang w:eastAsia="zh-TW"/>
              </w:rPr>
              <w:t>}</w:t>
            </w:r>
          </w:p>
          <w:p w:rsidR="00C471E0" w:rsidRDefault="008E7943">
            <w:pPr>
              <w:numPr>
                <w:ilvl w:val="0"/>
                <w:numId w:val="3"/>
              </w:numPr>
              <w:spacing w:after="0"/>
              <w:rPr>
                <w:rFonts w:ascii="Times New Roman" w:hAnsi="Times New Roman"/>
                <w:b/>
                <w:bCs/>
                <w:i/>
                <w:iCs/>
                <w:lang w:eastAsia="zh-TW"/>
              </w:rPr>
            </w:pPr>
            <w:r>
              <w:rPr>
                <w:rFonts w:ascii="Times New Roman" w:hAnsi="Times New Roman"/>
                <w:b/>
                <w:bCs/>
                <w:i/>
                <w:iCs/>
                <w:lang w:eastAsia="zh-TW"/>
              </w:rPr>
              <w:t>Unit is second</w:t>
            </w:r>
          </w:p>
          <w:p w:rsidR="00C471E0" w:rsidRDefault="008E7943">
            <w:pPr>
              <w:numPr>
                <w:ilvl w:val="0"/>
                <w:numId w:val="3"/>
              </w:numPr>
              <w:spacing w:after="0"/>
              <w:rPr>
                <w:rFonts w:ascii="Times New Roman" w:hAnsi="Times New Roman"/>
                <w:color w:val="000000"/>
                <w:shd w:val="clear" w:color="auto" w:fill="FFFFFF"/>
                <w:lang w:val="en-US"/>
              </w:rPr>
            </w:pPr>
            <w:r>
              <w:rPr>
                <w:rFonts w:ascii="Times New Roman" w:hAnsi="Times New Roman"/>
                <w:b/>
                <w:bCs/>
                <w:i/>
                <w:iCs/>
                <w:lang w:eastAsia="zh-TW"/>
              </w:rPr>
              <w:t>FFS (to be resolved in current meeting): Additional values for GEO</w:t>
            </w:r>
          </w:p>
        </w:tc>
      </w:tr>
    </w:tbl>
    <w:p w:rsidR="00D7616A" w:rsidRDefault="00F8283B">
      <w:pPr>
        <w:pStyle w:val="af"/>
        <w:numPr>
          <w:ilvl w:val="255"/>
          <w:numId w:val="0"/>
        </w:numPr>
        <w:spacing w:beforeLines="50" w:before="156"/>
        <w:rPr>
          <w:rFonts w:ascii="Times New Roman" w:hAnsi="Times New Roman"/>
          <w:color w:val="000000"/>
          <w:shd w:val="clear" w:color="auto" w:fill="FFFFFF"/>
          <w:lang w:val="en-US"/>
        </w:rPr>
      </w:pPr>
      <w:r>
        <w:rPr>
          <w:rFonts w:ascii="Times New Roman" w:hAnsi="Times New Roman"/>
          <w:color w:val="000000"/>
          <w:shd w:val="clear" w:color="auto" w:fill="FFFFFF"/>
          <w:lang w:val="en-US"/>
        </w:rPr>
        <w:t>A</w:t>
      </w:r>
      <w:r>
        <w:rPr>
          <w:rFonts w:ascii="Times New Roman" w:hAnsi="Times New Roman" w:hint="eastAsia"/>
          <w:color w:val="000000"/>
          <w:shd w:val="clear" w:color="auto" w:fill="FFFFFF"/>
          <w:lang w:val="en-US"/>
        </w:rPr>
        <w:t>s</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IoT</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NTN</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is</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mainly</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used</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for</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infrequent</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burst</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services</w:t>
      </w:r>
      <w:r>
        <w:rPr>
          <w:rFonts w:ascii="Times New Roman" w:hAnsi="Times New Roman"/>
          <w:color w:val="000000"/>
          <w:shd w:val="clear" w:color="auto" w:fill="FFFFFF"/>
          <w:lang w:val="en-US"/>
        </w:rPr>
        <w:t xml:space="preserve">, </w:t>
      </w:r>
      <w:r w:rsidR="008E7943">
        <w:rPr>
          <w:rFonts w:ascii="Times New Roman" w:hAnsi="Times New Roman" w:hint="eastAsia"/>
          <w:color w:val="000000"/>
          <w:shd w:val="clear" w:color="auto" w:fill="FFFFFF"/>
          <w:lang w:val="en-US"/>
        </w:rPr>
        <w:t xml:space="preserve">for LEO, </w:t>
      </w:r>
      <w:r>
        <w:rPr>
          <w:rFonts w:ascii="Times New Roman" w:hAnsi="Times New Roman"/>
          <w:color w:val="000000"/>
          <w:shd w:val="clear" w:color="auto" w:fill="FFFFFF"/>
          <w:lang w:val="en-US"/>
        </w:rPr>
        <w:t>we assume the</w:t>
      </w:r>
      <w:r w:rsidR="008E7943">
        <w:rPr>
          <w:rFonts w:ascii="Times New Roman" w:hAnsi="Times New Roman" w:hint="eastAsia"/>
          <w:color w:val="000000"/>
          <w:shd w:val="clear" w:color="auto" w:fill="FFFFFF"/>
          <w:lang w:val="en-US"/>
        </w:rPr>
        <w:t xml:space="preserve"> </w:t>
      </w:r>
      <w:r>
        <w:rPr>
          <w:rFonts w:ascii="Times New Roman" w:hAnsi="Times New Roman"/>
          <w:color w:val="000000"/>
          <w:shd w:val="clear" w:color="auto" w:fill="FFFFFF"/>
          <w:lang w:val="en-US"/>
        </w:rPr>
        <w:t>interval</w:t>
      </w:r>
      <w:r>
        <w:rPr>
          <w:rFonts w:ascii="Times New Roman" w:hAnsi="Times New Roman" w:hint="eastAsia"/>
          <w:color w:val="000000"/>
          <w:shd w:val="clear" w:color="auto" w:fill="FFFFFF"/>
          <w:lang w:val="en-US"/>
        </w:rPr>
        <w:t xml:space="preserve"> </w:t>
      </w:r>
      <w:r w:rsidR="008E7943">
        <w:rPr>
          <w:rFonts w:ascii="Times New Roman" w:hAnsi="Times New Roman" w:hint="eastAsia"/>
          <w:color w:val="000000"/>
          <w:shd w:val="clear" w:color="auto" w:fill="FFFFFF"/>
          <w:lang w:val="en-US"/>
        </w:rPr>
        <w:t xml:space="preserve">of the data arrival in IoT </w:t>
      </w:r>
      <w:r>
        <w:rPr>
          <w:rFonts w:ascii="Times New Roman" w:hAnsi="Times New Roman"/>
          <w:color w:val="000000"/>
          <w:shd w:val="clear" w:color="auto" w:fill="FFFFFF"/>
          <w:lang w:val="en-US"/>
        </w:rPr>
        <w:t>UE may be</w:t>
      </w:r>
      <w:r>
        <w:rPr>
          <w:rFonts w:ascii="Times New Roman" w:hAnsi="Times New Roman" w:hint="eastAsia"/>
          <w:color w:val="000000"/>
          <w:shd w:val="clear" w:color="auto" w:fill="FFFFFF"/>
          <w:lang w:val="en-US"/>
        </w:rPr>
        <w:t xml:space="preserve"> </w:t>
      </w:r>
      <w:r>
        <w:rPr>
          <w:rFonts w:ascii="Times New Roman" w:hAnsi="Times New Roman"/>
          <w:color w:val="000000"/>
          <w:shd w:val="clear" w:color="auto" w:fill="FFFFFF"/>
          <w:lang w:val="en-US"/>
        </w:rPr>
        <w:t xml:space="preserve">generally </w:t>
      </w:r>
      <w:r w:rsidR="008E7943">
        <w:rPr>
          <w:rFonts w:ascii="Times New Roman" w:hAnsi="Times New Roman" w:hint="eastAsia"/>
          <w:color w:val="000000"/>
          <w:shd w:val="clear" w:color="auto" w:fill="FFFFFF"/>
          <w:lang w:val="en-US"/>
        </w:rPr>
        <w:t xml:space="preserve">longer than </w:t>
      </w:r>
      <w:r>
        <w:rPr>
          <w:rFonts w:ascii="Times New Roman" w:hAnsi="Times New Roman"/>
          <w:color w:val="000000"/>
          <w:shd w:val="clear" w:color="auto" w:fill="FFFFFF"/>
          <w:lang w:val="en-US"/>
        </w:rPr>
        <w:t>most of the</w:t>
      </w:r>
      <w:r w:rsidRPr="00F8283B">
        <w:rPr>
          <w:rFonts w:ascii="Times New Roman" w:hAnsi="Times New Roman" w:hint="eastAsia"/>
          <w:color w:val="000000"/>
          <w:shd w:val="clear" w:color="auto" w:fill="FFFFFF"/>
          <w:lang w:val="en-US"/>
        </w:rPr>
        <w:t xml:space="preserve"> </w:t>
      </w:r>
      <w:r>
        <w:rPr>
          <w:rFonts w:ascii="Times New Roman" w:hAnsi="Times New Roman" w:hint="eastAsia"/>
          <w:color w:val="000000"/>
          <w:shd w:val="clear" w:color="auto" w:fill="FFFFFF"/>
          <w:lang w:val="en-US"/>
        </w:rPr>
        <w:t xml:space="preserve">validity timer duration </w:t>
      </w:r>
      <w:r w:rsidR="008E7943">
        <w:rPr>
          <w:rFonts w:ascii="Times New Roman" w:hAnsi="Times New Roman" w:hint="eastAsia"/>
          <w:color w:val="000000"/>
          <w:shd w:val="clear" w:color="auto" w:fill="FFFFFF"/>
          <w:lang w:val="en-US"/>
        </w:rPr>
        <w:t xml:space="preserve">values, especially for </w:t>
      </w:r>
      <w:r>
        <w:rPr>
          <w:rFonts w:ascii="Times New Roman" w:hAnsi="Times New Roman"/>
          <w:color w:val="000000"/>
          <w:shd w:val="clear" w:color="auto" w:fill="FFFFFF"/>
          <w:lang w:val="en-US"/>
        </w:rPr>
        <w:t xml:space="preserve">the UE using </w:t>
      </w:r>
      <w:r w:rsidR="008E7943">
        <w:rPr>
          <w:rFonts w:ascii="Times New Roman" w:hAnsi="Times New Roman" w:hint="eastAsia"/>
          <w:color w:val="000000"/>
          <w:shd w:val="clear" w:color="auto" w:fill="FFFFFF"/>
          <w:lang w:val="en-US"/>
        </w:rPr>
        <w:t xml:space="preserve">CP solution. </w:t>
      </w:r>
      <w:r w:rsidR="00D7616A">
        <w:rPr>
          <w:rFonts w:ascii="Times New Roman" w:hAnsi="Times New Roman" w:hint="eastAsia"/>
          <w:color w:val="000000"/>
          <w:shd w:val="clear" w:color="auto" w:fill="FFFFFF"/>
          <w:lang w:val="en-US"/>
        </w:rPr>
        <w:t>That</w:t>
      </w:r>
      <w:r w:rsidR="00D7616A">
        <w:rPr>
          <w:rFonts w:ascii="Times New Roman" w:hAnsi="Times New Roman"/>
          <w:color w:val="000000"/>
          <w:shd w:val="clear" w:color="auto" w:fill="FFFFFF"/>
          <w:lang w:val="en-US"/>
        </w:rPr>
        <w:t xml:space="preserve"> </w:t>
      </w:r>
      <w:r w:rsidR="00D7616A">
        <w:rPr>
          <w:rFonts w:ascii="Times New Roman" w:hAnsi="Times New Roman" w:hint="eastAsia"/>
          <w:color w:val="000000"/>
          <w:shd w:val="clear" w:color="auto" w:fill="FFFFFF"/>
          <w:lang w:val="en-US"/>
        </w:rPr>
        <w:t>may</w:t>
      </w:r>
      <w:r w:rsidR="00D7616A">
        <w:rPr>
          <w:rFonts w:ascii="Times New Roman" w:hAnsi="Times New Roman"/>
          <w:color w:val="000000"/>
          <w:shd w:val="clear" w:color="auto" w:fill="FFFFFF"/>
          <w:lang w:val="en-US"/>
        </w:rPr>
        <w:t xml:space="preserve"> </w:t>
      </w:r>
      <w:r w:rsidR="00D7616A">
        <w:rPr>
          <w:rFonts w:ascii="Times New Roman" w:hAnsi="Times New Roman" w:hint="eastAsia"/>
          <w:color w:val="000000"/>
          <w:shd w:val="clear" w:color="auto" w:fill="FFFFFF"/>
          <w:lang w:val="en-US"/>
        </w:rPr>
        <w:t>means</w:t>
      </w:r>
      <w:r w:rsidR="00D7616A">
        <w:rPr>
          <w:rFonts w:ascii="Times New Roman" w:hAnsi="Times New Roman"/>
          <w:color w:val="000000"/>
          <w:shd w:val="clear" w:color="auto" w:fill="FFFFFF"/>
          <w:lang w:val="en-US"/>
        </w:rPr>
        <w:t>, a</w:t>
      </w:r>
      <w:r w:rsidR="00D7616A" w:rsidRPr="00D7616A">
        <w:rPr>
          <w:rFonts w:ascii="Times New Roman" w:hAnsi="Times New Roman"/>
          <w:color w:val="000000"/>
          <w:shd w:val="clear" w:color="auto" w:fill="FFFFFF"/>
          <w:lang w:val="en-US"/>
        </w:rPr>
        <w:t xml:space="preserve">fter the </w:t>
      </w:r>
      <w:r w:rsidR="00D7616A">
        <w:rPr>
          <w:rFonts w:ascii="Times New Roman" w:hAnsi="Times New Roman"/>
          <w:color w:val="000000"/>
          <w:shd w:val="clear" w:color="auto" w:fill="FFFFFF"/>
          <w:lang w:val="en-US"/>
        </w:rPr>
        <w:t xml:space="preserve">UE </w:t>
      </w:r>
      <w:r w:rsidR="00D7616A" w:rsidRPr="00D7616A">
        <w:rPr>
          <w:rFonts w:ascii="Times New Roman" w:hAnsi="Times New Roman"/>
          <w:color w:val="000000"/>
          <w:shd w:val="clear" w:color="auto" w:fill="FFFFFF"/>
          <w:lang w:val="en-US"/>
        </w:rPr>
        <w:t>acquires</w:t>
      </w:r>
      <w:r w:rsidR="00D7616A">
        <w:rPr>
          <w:rFonts w:ascii="Times New Roman" w:hAnsi="Times New Roman"/>
          <w:color w:val="000000"/>
          <w:shd w:val="clear" w:color="auto" w:fill="FFFFFF"/>
          <w:lang w:val="en-US"/>
        </w:rPr>
        <w:t xml:space="preserve"> SIB,</w:t>
      </w:r>
      <w:r w:rsidR="00D7616A" w:rsidRPr="00D7616A">
        <w:rPr>
          <w:rFonts w:ascii="Times New Roman" w:hAnsi="Times New Roman"/>
          <w:color w:val="000000"/>
          <w:shd w:val="clear" w:color="auto" w:fill="FFFFFF"/>
          <w:lang w:val="en-US"/>
        </w:rPr>
        <w:t xml:space="preserve"> it </w:t>
      </w:r>
      <w:r w:rsidR="00D7616A">
        <w:rPr>
          <w:rFonts w:ascii="Times New Roman" w:hAnsi="Times New Roman"/>
          <w:color w:val="000000"/>
          <w:shd w:val="clear" w:color="auto" w:fill="FFFFFF"/>
          <w:lang w:val="en-US"/>
        </w:rPr>
        <w:t>may be</w:t>
      </w:r>
      <w:r w:rsidR="00D7616A" w:rsidRPr="00D7616A">
        <w:rPr>
          <w:rFonts w:ascii="Times New Roman" w:hAnsi="Times New Roman"/>
          <w:color w:val="000000"/>
          <w:shd w:val="clear" w:color="auto" w:fill="FFFFFF"/>
          <w:lang w:val="en-US"/>
        </w:rPr>
        <w:t xml:space="preserve"> difficult to</w:t>
      </w:r>
      <w:r w:rsidR="00D7616A" w:rsidRPr="00D7616A">
        <w:rPr>
          <w:rFonts w:ascii="Times New Roman" w:hAnsi="Times New Roman" w:hint="eastAsia"/>
          <w:color w:val="000000"/>
          <w:shd w:val="clear" w:color="auto" w:fill="FFFFFF"/>
          <w:lang w:val="en-US"/>
        </w:rPr>
        <w:t xml:space="preserve"> </w:t>
      </w:r>
      <w:r w:rsidR="00D7616A">
        <w:rPr>
          <w:rFonts w:ascii="Times New Roman" w:hAnsi="Times New Roman"/>
          <w:color w:val="000000"/>
          <w:shd w:val="clear" w:color="auto" w:fill="FFFFFF"/>
          <w:lang w:val="en-US"/>
        </w:rPr>
        <w:t>maintain the validity o</w:t>
      </w:r>
      <w:r w:rsidR="00D7616A">
        <w:rPr>
          <w:rFonts w:ascii="Times New Roman" w:hAnsi="Times New Roman" w:hint="eastAsia"/>
          <w:color w:val="000000"/>
          <w:shd w:val="clear" w:color="auto" w:fill="FFFFFF"/>
          <w:lang w:val="en-US"/>
        </w:rPr>
        <w:t>f both serving satellite ephemeris and common TA related parameters</w:t>
      </w:r>
      <w:r w:rsidR="00D7616A" w:rsidRPr="00D7616A">
        <w:rPr>
          <w:rFonts w:ascii="Times New Roman" w:hAnsi="Times New Roman"/>
          <w:color w:val="000000"/>
          <w:shd w:val="clear" w:color="auto" w:fill="FFFFFF"/>
          <w:lang w:val="en-US"/>
        </w:rPr>
        <w:t xml:space="preserve"> for several </w:t>
      </w:r>
      <w:r w:rsidR="00D7616A">
        <w:rPr>
          <w:rFonts w:ascii="Times New Roman" w:hAnsi="Times New Roman"/>
          <w:color w:val="000000"/>
          <w:shd w:val="clear" w:color="auto" w:fill="FFFFFF"/>
          <w:lang w:val="en-US"/>
        </w:rPr>
        <w:t>connection/data transmission</w:t>
      </w:r>
      <w:r w:rsidR="00D7616A" w:rsidRPr="00D7616A">
        <w:rPr>
          <w:rFonts w:ascii="Times New Roman" w:hAnsi="Times New Roman"/>
          <w:color w:val="000000"/>
          <w:shd w:val="clear" w:color="auto" w:fill="FFFFFF"/>
          <w:lang w:val="en-US"/>
        </w:rPr>
        <w:t xml:space="preserve"> durations. In other words, </w:t>
      </w:r>
      <w:r w:rsidR="00D7616A">
        <w:rPr>
          <w:rFonts w:ascii="Times New Roman" w:hAnsi="Times New Roman"/>
          <w:color w:val="000000"/>
          <w:shd w:val="clear" w:color="auto" w:fill="FFFFFF"/>
          <w:lang w:val="en-US"/>
        </w:rPr>
        <w:t xml:space="preserve">if </w:t>
      </w:r>
      <w:r w:rsidR="00D7616A">
        <w:rPr>
          <w:rFonts w:ascii="Times New Roman" w:hAnsi="Times New Roman" w:hint="eastAsia"/>
          <w:color w:val="000000"/>
          <w:shd w:val="clear" w:color="auto" w:fill="FFFFFF"/>
          <w:lang w:val="en-US"/>
        </w:rPr>
        <w:t>validity timer</w:t>
      </w:r>
      <w:r w:rsidR="00D7616A">
        <w:rPr>
          <w:rFonts w:ascii="Times New Roman" w:hAnsi="Times New Roman"/>
          <w:color w:val="000000"/>
          <w:shd w:val="clear" w:color="auto" w:fill="FFFFFF"/>
          <w:lang w:val="en-US"/>
        </w:rPr>
        <w:t xml:space="preserve"> for these parameters starts “too early”, </w:t>
      </w:r>
      <w:r w:rsidR="00D7616A">
        <w:rPr>
          <w:rFonts w:ascii="Times New Roman" w:hAnsi="Times New Roman" w:hint="eastAsia"/>
          <w:color w:val="000000"/>
          <w:shd w:val="clear" w:color="auto" w:fill="FFFFFF"/>
          <w:lang w:val="en-US"/>
        </w:rPr>
        <w:t>validity timer</w:t>
      </w:r>
      <w:r w:rsidR="00D7616A">
        <w:rPr>
          <w:rFonts w:ascii="Times New Roman" w:hAnsi="Times New Roman"/>
          <w:color w:val="000000"/>
          <w:shd w:val="clear" w:color="auto" w:fill="FFFFFF"/>
          <w:lang w:val="en-US"/>
        </w:rPr>
        <w:t xml:space="preserve"> expiration </w:t>
      </w:r>
      <w:r w:rsidR="00D7616A" w:rsidRPr="00D7616A">
        <w:rPr>
          <w:rFonts w:ascii="Times New Roman" w:hAnsi="Times New Roman"/>
          <w:color w:val="000000"/>
          <w:shd w:val="clear" w:color="auto" w:fill="FFFFFF"/>
          <w:lang w:val="en-US"/>
        </w:rPr>
        <w:t xml:space="preserve">during the connection </w:t>
      </w:r>
      <w:r w:rsidR="00D7616A">
        <w:rPr>
          <w:rFonts w:ascii="Times New Roman" w:hAnsi="Times New Roman"/>
          <w:color w:val="000000"/>
          <w:shd w:val="clear" w:color="auto" w:fill="FFFFFF"/>
          <w:lang w:val="en-US"/>
        </w:rPr>
        <w:t>may be</w:t>
      </w:r>
      <w:r w:rsidR="00D7616A" w:rsidRPr="00D7616A">
        <w:rPr>
          <w:rFonts w:ascii="Times New Roman" w:hAnsi="Times New Roman"/>
          <w:color w:val="000000"/>
          <w:shd w:val="clear" w:color="auto" w:fill="FFFFFF"/>
          <w:lang w:val="en-US"/>
        </w:rPr>
        <w:t xml:space="preserve"> likely to occur. </w:t>
      </w:r>
      <w:r w:rsidR="00D7616A">
        <w:rPr>
          <w:rFonts w:ascii="Times New Roman" w:hAnsi="Times New Roman"/>
          <w:color w:val="000000"/>
          <w:shd w:val="clear" w:color="auto" w:fill="FFFFFF"/>
          <w:lang w:val="en-US"/>
        </w:rPr>
        <w:t xml:space="preserve">Moreover, as IoT UE cannot re-acquire SIB in connected mode, once the validity timer expires </w:t>
      </w:r>
      <w:r w:rsidR="00D7616A">
        <w:rPr>
          <w:rFonts w:ascii="Times New Roman" w:hAnsi="Times New Roman" w:hint="eastAsia"/>
          <w:color w:val="000000"/>
          <w:shd w:val="clear" w:color="auto" w:fill="FFFFFF"/>
          <w:lang w:val="en-US"/>
        </w:rPr>
        <w:t>during</w:t>
      </w:r>
      <w:r w:rsidR="00D7616A">
        <w:rPr>
          <w:rFonts w:ascii="Times New Roman" w:hAnsi="Times New Roman"/>
          <w:color w:val="000000"/>
          <w:shd w:val="clear" w:color="auto" w:fill="FFFFFF"/>
          <w:lang w:val="en-US"/>
        </w:rPr>
        <w:t xml:space="preserve"> </w:t>
      </w:r>
      <w:r w:rsidR="00D7616A">
        <w:rPr>
          <w:rFonts w:ascii="Times New Roman" w:hAnsi="Times New Roman" w:hint="eastAsia"/>
          <w:color w:val="000000"/>
          <w:shd w:val="clear" w:color="auto" w:fill="FFFFFF"/>
          <w:lang w:val="en-US"/>
        </w:rPr>
        <w:t>connected</w:t>
      </w:r>
      <w:r w:rsidR="00D7616A">
        <w:rPr>
          <w:rFonts w:ascii="Times New Roman" w:hAnsi="Times New Roman"/>
          <w:color w:val="000000"/>
          <w:shd w:val="clear" w:color="auto" w:fill="FFFFFF"/>
          <w:lang w:val="en-US"/>
        </w:rPr>
        <w:t xml:space="preserve"> </w:t>
      </w:r>
      <w:r w:rsidR="00D7616A">
        <w:rPr>
          <w:rFonts w:ascii="Times New Roman" w:hAnsi="Times New Roman" w:hint="eastAsia"/>
          <w:color w:val="000000"/>
          <w:shd w:val="clear" w:color="auto" w:fill="FFFFFF"/>
          <w:lang w:val="en-US"/>
        </w:rPr>
        <w:t>mode</w:t>
      </w:r>
      <w:r w:rsidR="00D7616A">
        <w:rPr>
          <w:rFonts w:ascii="Times New Roman" w:hAnsi="Times New Roman"/>
          <w:color w:val="000000"/>
          <w:shd w:val="clear" w:color="auto" w:fill="FFFFFF"/>
          <w:lang w:val="en-US"/>
        </w:rPr>
        <w:t xml:space="preserve">, UE needs to back to idle to re-acquire SIB. This is obviously undesired and needs to </w:t>
      </w:r>
      <w:r w:rsidR="00D7616A" w:rsidRPr="00D7616A">
        <w:rPr>
          <w:rFonts w:ascii="Times New Roman" w:hAnsi="Times New Roman"/>
          <w:color w:val="000000"/>
          <w:shd w:val="clear" w:color="auto" w:fill="FFFFFF"/>
          <w:lang w:val="en-US"/>
        </w:rPr>
        <w:t>be avoided as much as possible</w:t>
      </w:r>
      <w:r w:rsidR="00D7616A">
        <w:rPr>
          <w:rFonts w:ascii="Times New Roman" w:hAnsi="Times New Roman"/>
          <w:color w:val="000000"/>
          <w:shd w:val="clear" w:color="auto" w:fill="FFFFFF"/>
          <w:lang w:val="en-US"/>
        </w:rPr>
        <w:t>.</w:t>
      </w:r>
    </w:p>
    <w:p w:rsidR="00C471E0" w:rsidRDefault="00D7616A">
      <w:pPr>
        <w:pStyle w:val="af"/>
        <w:numPr>
          <w:ilvl w:val="255"/>
          <w:numId w:val="0"/>
        </w:numPr>
        <w:spacing w:beforeLines="50" w:before="156"/>
        <w:rPr>
          <w:rFonts w:ascii="Times New Roman" w:hAnsi="Times New Roman"/>
          <w:color w:val="000000"/>
          <w:shd w:val="clear" w:color="auto" w:fill="FFFFFF"/>
          <w:lang w:val="en-US"/>
        </w:rPr>
      </w:pPr>
      <w:r>
        <w:rPr>
          <w:rFonts w:ascii="Times New Roman" w:hAnsi="Times New Roman"/>
          <w:color w:val="000000"/>
          <w:shd w:val="clear" w:color="auto" w:fill="FFFFFF"/>
          <w:lang w:val="en-US"/>
        </w:rPr>
        <w:t>Therefore</w:t>
      </w:r>
      <w:r w:rsidR="008E7943">
        <w:rPr>
          <w:rFonts w:ascii="Times New Roman" w:hAnsi="Times New Roman" w:hint="eastAsia"/>
          <w:color w:val="000000"/>
          <w:shd w:val="clear" w:color="auto" w:fill="FFFFFF"/>
          <w:lang w:val="en-US"/>
        </w:rPr>
        <w:t>,</w:t>
      </w:r>
      <w:r>
        <w:rPr>
          <w:rFonts w:ascii="Times New Roman" w:hAnsi="Times New Roman"/>
          <w:color w:val="000000"/>
          <w:shd w:val="clear" w:color="auto" w:fill="FFFFFF"/>
          <w:lang w:val="en-US"/>
        </w:rPr>
        <w:t xml:space="preserve"> we think</w:t>
      </w:r>
      <w:r w:rsidR="008E7943">
        <w:rPr>
          <w:rFonts w:ascii="Times New Roman" w:hAnsi="Times New Roman" w:hint="eastAsia"/>
          <w:color w:val="000000"/>
          <w:shd w:val="clear" w:color="auto" w:fill="FFFFFF"/>
          <w:lang w:val="en-US"/>
        </w:rPr>
        <w:t xml:space="preserve"> IoT UE needs to reacquire the new SIB </w:t>
      </w:r>
      <w:r>
        <w:rPr>
          <w:rFonts w:ascii="Times New Roman" w:hAnsi="Times New Roman"/>
          <w:color w:val="000000"/>
          <w:shd w:val="clear" w:color="auto" w:fill="FFFFFF"/>
          <w:lang w:val="en-US"/>
        </w:rPr>
        <w:t xml:space="preserve">including </w:t>
      </w:r>
      <w:r>
        <w:rPr>
          <w:rFonts w:ascii="Times New Roman" w:hAnsi="Times New Roman" w:hint="eastAsia"/>
          <w:color w:val="000000"/>
          <w:shd w:val="clear" w:color="auto" w:fill="FFFFFF"/>
          <w:lang w:val="en-US"/>
        </w:rPr>
        <w:t xml:space="preserve">serving satellite ephemeris and common TA related parameters </w:t>
      </w:r>
      <w:r w:rsidR="008E7943">
        <w:rPr>
          <w:rFonts w:ascii="Times New Roman" w:hAnsi="Times New Roman" w:hint="eastAsia"/>
          <w:color w:val="000000"/>
          <w:shd w:val="clear" w:color="auto" w:fill="FFFFFF"/>
          <w:lang w:val="en-US"/>
        </w:rPr>
        <w:t xml:space="preserve">before RACH. </w:t>
      </w:r>
    </w:p>
    <w:p w:rsidR="00C471E0" w:rsidRDefault="008E7943">
      <w:pPr>
        <w:tabs>
          <w:tab w:val="left" w:pos="1619"/>
          <w:tab w:val="left" w:pos="1620"/>
        </w:tabs>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Proposal 2: For LEO, IoT UE needs to acquire the new SIB before UE triggers RACH.</w:t>
      </w:r>
    </w:p>
    <w:p w:rsidR="00B62F3C" w:rsidRDefault="00D7616A" w:rsidP="00B62F3C">
      <w:pPr>
        <w:pStyle w:val="af"/>
        <w:spacing w:beforeLines="50" w:before="156"/>
        <w:ind w:firstLineChars="0" w:firstLine="0"/>
        <w:rPr>
          <w:rFonts w:ascii="Times New Roman" w:hAnsi="Times New Roman"/>
          <w:color w:val="000000"/>
          <w:shd w:val="clear" w:color="auto" w:fill="FFFFFF"/>
          <w:lang w:val="en-US"/>
        </w:rPr>
      </w:pPr>
      <w:r>
        <w:rPr>
          <w:rFonts w:ascii="Times New Roman" w:hAnsi="Times New Roman"/>
          <w:color w:val="000000"/>
          <w:shd w:val="clear" w:color="auto" w:fill="FFFFFF"/>
          <w:lang w:val="en-US"/>
        </w:rPr>
        <w:t xml:space="preserve">According </w:t>
      </w:r>
      <w:r>
        <w:rPr>
          <w:rFonts w:ascii="Times New Roman" w:hAnsi="Times New Roman" w:hint="eastAsia"/>
          <w:color w:val="000000"/>
          <w:shd w:val="clear" w:color="auto" w:fill="FFFFFF"/>
          <w:lang w:val="en-US"/>
        </w:rPr>
        <w:t>to</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the</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analysis</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for</w:t>
      </w:r>
      <w:r>
        <w:rPr>
          <w:rFonts w:ascii="Times New Roman" w:hAnsi="Times New Roman"/>
          <w:color w:val="000000"/>
          <w:shd w:val="clear" w:color="auto" w:fill="FFFFFF"/>
          <w:lang w:val="en-US"/>
        </w:rPr>
        <w:t xml:space="preserve"> </w:t>
      </w:r>
      <w:r>
        <w:rPr>
          <w:rFonts w:ascii="Times New Roman" w:hAnsi="Times New Roman" w:hint="eastAsia"/>
          <w:b/>
          <w:bCs/>
          <w:color w:val="000000"/>
          <w:shd w:val="clear" w:color="auto" w:fill="FFFFFF"/>
          <w:lang w:val="en-US"/>
        </w:rPr>
        <w:t>Proposal 1a</w:t>
      </w:r>
      <w:r>
        <w:rPr>
          <w:rFonts w:ascii="Times New Roman" w:hAnsi="Times New Roman"/>
          <w:b/>
          <w:bCs/>
          <w:color w:val="000000"/>
          <w:shd w:val="clear" w:color="auto" w:fill="FFFFFF"/>
          <w:lang w:val="en-US"/>
        </w:rPr>
        <w:t xml:space="preserve"> </w:t>
      </w:r>
      <w:r w:rsidRPr="00D7616A">
        <w:rPr>
          <w:rFonts w:ascii="Times New Roman" w:hAnsi="Times New Roman" w:hint="eastAsia"/>
          <w:bCs/>
          <w:color w:val="000000"/>
          <w:shd w:val="clear" w:color="auto" w:fill="FFFFFF"/>
          <w:lang w:val="en-US"/>
        </w:rPr>
        <w:t>and</w:t>
      </w:r>
      <w:r w:rsidRPr="00D7616A">
        <w:rPr>
          <w:rFonts w:ascii="Times New Roman" w:hAnsi="Times New Roman"/>
          <w:bCs/>
          <w:color w:val="000000"/>
          <w:shd w:val="clear" w:color="auto" w:fill="FFFFFF"/>
          <w:lang w:val="en-US"/>
        </w:rPr>
        <w:t xml:space="preserve"> </w:t>
      </w:r>
      <w:r>
        <w:rPr>
          <w:rFonts w:ascii="Times New Roman" w:hAnsi="Times New Roman" w:hint="eastAsia"/>
          <w:b/>
          <w:bCs/>
          <w:color w:val="000000"/>
          <w:shd w:val="clear" w:color="auto" w:fill="FFFFFF"/>
          <w:lang w:val="en-US"/>
        </w:rPr>
        <w:t>Proposal 1b</w:t>
      </w:r>
      <w:r w:rsidR="00B62F3C">
        <w:rPr>
          <w:rFonts w:ascii="Times New Roman" w:hAnsi="Times New Roman" w:hint="eastAsia"/>
          <w:color w:val="000000"/>
          <w:shd w:val="clear" w:color="auto" w:fill="FFFFFF"/>
          <w:lang w:val="en-US"/>
        </w:rPr>
        <w:t xml:space="preserve">, </w:t>
      </w:r>
      <w:r>
        <w:rPr>
          <w:rFonts w:ascii="Times New Roman" w:hAnsi="Times New Roman" w:hint="eastAsia"/>
          <w:color w:val="000000"/>
          <w:shd w:val="clear" w:color="auto" w:fill="FFFFFF"/>
          <w:lang w:val="en-US"/>
        </w:rPr>
        <w:t>we</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can</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assume</w:t>
      </w:r>
      <w:r>
        <w:rPr>
          <w:rFonts w:ascii="Times New Roman" w:hAnsi="Times New Roman"/>
          <w:color w:val="000000"/>
          <w:shd w:val="clear" w:color="auto" w:fill="FFFFFF"/>
          <w:lang w:val="en-US"/>
        </w:rPr>
        <w:t xml:space="preserve"> </w:t>
      </w:r>
      <w:r w:rsidR="00B62F3C">
        <w:rPr>
          <w:rFonts w:ascii="Times New Roman" w:hAnsi="Times New Roman" w:hint="eastAsia"/>
          <w:color w:val="000000"/>
          <w:shd w:val="clear" w:color="auto" w:fill="FFFFFF"/>
          <w:lang w:val="en-US"/>
        </w:rPr>
        <w:t>the new SIB is not an essential system information for IoT UE</w:t>
      </w:r>
      <w:r w:rsidR="00B40F56">
        <w:rPr>
          <w:rFonts w:ascii="Times New Roman" w:hAnsi="Times New Roman"/>
          <w:color w:val="000000"/>
          <w:shd w:val="clear" w:color="auto" w:fill="FFFFFF"/>
          <w:lang w:val="en-US"/>
        </w:rPr>
        <w:t xml:space="preserve"> </w:t>
      </w:r>
      <w:r w:rsidR="00B40F56">
        <w:rPr>
          <w:rFonts w:ascii="Times New Roman" w:hAnsi="Times New Roman" w:hint="eastAsia"/>
          <w:color w:val="000000"/>
          <w:shd w:val="clear" w:color="auto" w:fill="FFFFFF"/>
          <w:lang w:val="en-US"/>
        </w:rPr>
        <w:t>or</w:t>
      </w:r>
      <w:r w:rsidR="00B62F3C">
        <w:rPr>
          <w:rFonts w:ascii="Times New Roman" w:hAnsi="Times New Roman" w:hint="eastAsia"/>
          <w:color w:val="000000"/>
          <w:shd w:val="clear" w:color="auto" w:fill="FFFFFF"/>
          <w:lang w:val="en-US"/>
        </w:rPr>
        <w:t xml:space="preserve"> UE could camp on a</w:t>
      </w:r>
      <w:r w:rsidR="00F440F3">
        <w:rPr>
          <w:rFonts w:ascii="Times New Roman" w:hAnsi="Times New Roman"/>
          <w:color w:val="000000"/>
          <w:shd w:val="clear" w:color="auto" w:fill="FFFFFF"/>
          <w:lang w:val="en-US"/>
        </w:rPr>
        <w:t>n</w:t>
      </w:r>
      <w:r w:rsidR="00B62F3C">
        <w:rPr>
          <w:rFonts w:ascii="Times New Roman" w:hAnsi="Times New Roman" w:hint="eastAsia"/>
          <w:color w:val="000000"/>
          <w:shd w:val="clear" w:color="auto" w:fill="FFFFFF"/>
          <w:lang w:val="en-US"/>
        </w:rPr>
        <w:t xml:space="preserve"> IoT NTN cell without the new SIB</w:t>
      </w:r>
      <w:r w:rsidR="00B40F56">
        <w:rPr>
          <w:rFonts w:ascii="Times New Roman" w:hAnsi="Times New Roman"/>
          <w:color w:val="000000"/>
          <w:shd w:val="clear" w:color="auto" w:fill="FFFFFF"/>
          <w:lang w:val="en-US"/>
        </w:rPr>
        <w:t xml:space="preserve"> or</w:t>
      </w:r>
      <w:r w:rsidR="00B40F56" w:rsidRPr="00B40F56">
        <w:rPr>
          <w:rFonts w:ascii="Times New Roman" w:hAnsi="Times New Roman"/>
          <w:color w:val="000000"/>
          <w:shd w:val="clear" w:color="auto" w:fill="FFFFFF"/>
          <w:lang w:val="en-US"/>
        </w:rPr>
        <w:t xml:space="preserve"> </w:t>
      </w:r>
      <w:r w:rsidR="00B40F56">
        <w:rPr>
          <w:rFonts w:ascii="Times New Roman" w:hAnsi="Times New Roman"/>
          <w:color w:val="000000"/>
          <w:shd w:val="clear" w:color="auto" w:fill="FFFFFF"/>
          <w:lang w:val="en-US"/>
        </w:rPr>
        <w:t xml:space="preserve">UE doesn’t need to </w:t>
      </w:r>
      <w:r w:rsidR="00B40F56">
        <w:rPr>
          <w:rFonts w:ascii="Times New Roman" w:hAnsi="Times New Roman" w:hint="eastAsia"/>
          <w:color w:val="000000"/>
          <w:shd w:val="clear" w:color="auto" w:fill="FFFFFF"/>
          <w:lang w:val="en-US"/>
        </w:rPr>
        <w:t>always</w:t>
      </w:r>
      <w:r w:rsidR="00B40F56">
        <w:rPr>
          <w:rFonts w:ascii="Times New Roman" w:hAnsi="Times New Roman"/>
          <w:color w:val="000000"/>
          <w:shd w:val="clear" w:color="auto" w:fill="FFFFFF"/>
          <w:lang w:val="en-US"/>
        </w:rPr>
        <w:t xml:space="preserve"> keep the latest version of such SIB</w:t>
      </w:r>
      <w:r w:rsidR="00B40F56">
        <w:rPr>
          <w:rFonts w:ascii="Times New Roman" w:hAnsi="Times New Roman" w:hint="eastAsia"/>
          <w:color w:val="000000"/>
          <w:shd w:val="clear" w:color="auto" w:fill="FFFFFF"/>
          <w:lang w:val="en-US"/>
        </w:rPr>
        <w:t>.</w:t>
      </w:r>
      <w:r w:rsidR="00B40F56">
        <w:rPr>
          <w:rFonts w:ascii="Times New Roman" w:hAnsi="Times New Roman"/>
          <w:color w:val="000000"/>
          <w:shd w:val="clear" w:color="auto" w:fill="FFFFFF"/>
          <w:lang w:val="en-US"/>
        </w:rPr>
        <w:t xml:space="preserve"> On the other hand</w:t>
      </w:r>
      <w:r w:rsidR="00B62F3C">
        <w:rPr>
          <w:rFonts w:ascii="Times New Roman" w:hAnsi="Times New Roman" w:hint="eastAsia"/>
          <w:color w:val="000000"/>
          <w:shd w:val="clear" w:color="auto" w:fill="FFFFFF"/>
          <w:lang w:val="en-US"/>
        </w:rPr>
        <w:t>,</w:t>
      </w:r>
      <w:r w:rsidR="00B40F56">
        <w:rPr>
          <w:rFonts w:ascii="Times New Roman" w:hAnsi="Times New Roman"/>
          <w:color w:val="000000"/>
          <w:shd w:val="clear" w:color="auto" w:fill="FFFFFF"/>
          <w:lang w:val="en-US"/>
        </w:rPr>
        <w:t xml:space="preserve"> as the information in this new SIB is needed for UE to </w:t>
      </w:r>
      <w:r w:rsidR="00B40F56">
        <w:rPr>
          <w:rFonts w:ascii="Times New Roman" w:hAnsi="Times New Roman" w:hint="eastAsia"/>
          <w:color w:val="000000"/>
          <w:shd w:val="clear" w:color="auto" w:fill="FFFFFF"/>
          <w:lang w:val="en-US"/>
        </w:rPr>
        <w:t>estimate the TA pre-</w:t>
      </w:r>
      <w:r w:rsidR="00B40F56">
        <w:rPr>
          <w:rFonts w:ascii="Times New Roman" w:hAnsi="Times New Roman"/>
          <w:color w:val="000000"/>
          <w:shd w:val="clear" w:color="auto" w:fill="FFFFFF"/>
          <w:lang w:val="en-US"/>
        </w:rPr>
        <w:t xml:space="preserve">compensation when it accesses the network, the IoT UE </w:t>
      </w:r>
      <w:r w:rsidR="00B62F3C">
        <w:rPr>
          <w:rFonts w:ascii="Times New Roman" w:hAnsi="Times New Roman" w:hint="eastAsia"/>
          <w:color w:val="000000"/>
          <w:shd w:val="clear" w:color="auto" w:fill="FFFFFF"/>
          <w:lang w:val="en-US"/>
        </w:rPr>
        <w:t xml:space="preserve">should </w:t>
      </w:r>
      <w:r w:rsidR="00B40F56">
        <w:rPr>
          <w:rFonts w:ascii="Times New Roman" w:hAnsi="Times New Roman"/>
          <w:color w:val="000000"/>
          <w:shd w:val="clear" w:color="auto" w:fill="FFFFFF"/>
          <w:lang w:val="en-US"/>
        </w:rPr>
        <w:t>acquire</w:t>
      </w:r>
      <w:r w:rsidR="00B40F56">
        <w:rPr>
          <w:rFonts w:ascii="Times New Roman" w:hAnsi="Times New Roman" w:hint="eastAsia"/>
          <w:color w:val="000000"/>
          <w:shd w:val="clear" w:color="auto" w:fill="FFFFFF"/>
          <w:lang w:val="en-US"/>
        </w:rPr>
        <w:t xml:space="preserve"> </w:t>
      </w:r>
      <w:r w:rsidR="00B62F3C">
        <w:rPr>
          <w:rFonts w:ascii="Times New Roman" w:hAnsi="Times New Roman" w:hint="eastAsia"/>
          <w:color w:val="000000"/>
          <w:shd w:val="clear" w:color="auto" w:fill="FFFFFF"/>
          <w:lang w:val="en-US"/>
        </w:rPr>
        <w:t xml:space="preserve">the valid new SIB </w:t>
      </w:r>
      <w:r w:rsidR="00B40F56">
        <w:rPr>
          <w:rFonts w:ascii="Times New Roman" w:hAnsi="Times New Roman"/>
          <w:color w:val="000000"/>
          <w:shd w:val="clear" w:color="auto" w:fill="FFFFFF"/>
          <w:lang w:val="en-US"/>
        </w:rPr>
        <w:t xml:space="preserve">every time it </w:t>
      </w:r>
      <w:r w:rsidR="00B40F56">
        <w:rPr>
          <w:rFonts w:ascii="Times New Roman" w:hAnsi="Times New Roman" w:hint="eastAsia"/>
          <w:color w:val="000000"/>
          <w:shd w:val="clear" w:color="auto" w:fill="FFFFFF"/>
          <w:lang w:val="en-US"/>
        </w:rPr>
        <w:t>initiat</w:t>
      </w:r>
      <w:r w:rsidR="00B40F56">
        <w:rPr>
          <w:rFonts w:ascii="Times New Roman" w:hAnsi="Times New Roman"/>
          <w:color w:val="000000"/>
          <w:shd w:val="clear" w:color="auto" w:fill="FFFFFF"/>
          <w:lang w:val="en-US"/>
        </w:rPr>
        <w:t>es</w:t>
      </w:r>
      <w:r w:rsidR="00B40F56">
        <w:rPr>
          <w:rFonts w:ascii="Times New Roman" w:hAnsi="Times New Roman" w:hint="eastAsia"/>
          <w:color w:val="000000"/>
          <w:shd w:val="clear" w:color="auto" w:fill="FFFFFF"/>
          <w:lang w:val="en-US"/>
        </w:rPr>
        <w:t xml:space="preserve"> </w:t>
      </w:r>
      <w:r w:rsidR="00B62F3C">
        <w:rPr>
          <w:rFonts w:ascii="Times New Roman" w:hAnsi="Times New Roman" w:hint="eastAsia"/>
          <w:color w:val="000000"/>
          <w:shd w:val="clear" w:color="auto" w:fill="FFFFFF"/>
          <w:lang w:val="en-US"/>
        </w:rPr>
        <w:t xml:space="preserve">a RRC </w:t>
      </w:r>
      <w:r w:rsidR="00B40F56">
        <w:rPr>
          <w:rFonts w:ascii="Times New Roman" w:hAnsi="Times New Roman"/>
          <w:color w:val="000000"/>
          <w:shd w:val="clear" w:color="auto" w:fill="FFFFFF"/>
          <w:lang w:val="en-US"/>
        </w:rPr>
        <w:t xml:space="preserve">establishment </w:t>
      </w:r>
      <w:r w:rsidR="00B62F3C">
        <w:rPr>
          <w:rFonts w:ascii="Times New Roman" w:hAnsi="Times New Roman" w:hint="eastAsia"/>
          <w:color w:val="000000"/>
          <w:shd w:val="clear" w:color="auto" w:fill="FFFFFF"/>
          <w:lang w:val="en-US"/>
        </w:rPr>
        <w:t>procedure.</w:t>
      </w:r>
    </w:p>
    <w:p w:rsidR="00B62F3C" w:rsidRDefault="00B62F3C" w:rsidP="00B62F3C">
      <w:pPr>
        <w:tabs>
          <w:tab w:val="left" w:pos="1619"/>
          <w:tab w:val="left" w:pos="1620"/>
        </w:tabs>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Proposal 3a: The new SIB is not an essential system information for IoT UE.</w:t>
      </w:r>
    </w:p>
    <w:p w:rsidR="00B62F3C" w:rsidRDefault="00B62F3C" w:rsidP="00B62F3C">
      <w:pPr>
        <w:tabs>
          <w:tab w:val="left" w:pos="1619"/>
          <w:tab w:val="left" w:pos="1620"/>
        </w:tabs>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 xml:space="preserve">Proposal 3b: IoT UE should check the valid new SIB </w:t>
      </w:r>
      <w:r w:rsidR="00B40F56">
        <w:rPr>
          <w:rFonts w:ascii="Times New Roman" w:hAnsi="Times New Roman"/>
          <w:b/>
          <w:bCs/>
          <w:color w:val="000000"/>
          <w:shd w:val="clear" w:color="auto" w:fill="FFFFFF"/>
          <w:lang w:val="en-US"/>
        </w:rPr>
        <w:t>every time it</w:t>
      </w:r>
      <w:r w:rsidR="00B40F56">
        <w:rPr>
          <w:rFonts w:ascii="Times New Roman" w:hAnsi="Times New Roman" w:hint="eastAsia"/>
          <w:b/>
          <w:bCs/>
          <w:color w:val="000000"/>
          <w:shd w:val="clear" w:color="auto" w:fill="FFFFFF"/>
          <w:lang w:val="en-US"/>
        </w:rPr>
        <w:t xml:space="preserve"> initiat</w:t>
      </w:r>
      <w:r w:rsidR="00B40F56">
        <w:rPr>
          <w:rFonts w:ascii="Times New Roman" w:hAnsi="Times New Roman"/>
          <w:b/>
          <w:bCs/>
          <w:color w:val="000000"/>
          <w:shd w:val="clear" w:color="auto" w:fill="FFFFFF"/>
          <w:lang w:val="en-US"/>
        </w:rPr>
        <w:t>es</w:t>
      </w:r>
      <w:r w:rsidR="00B40F56">
        <w:rPr>
          <w:rFonts w:ascii="Times New Roman" w:hAnsi="Times New Roman" w:hint="eastAsia"/>
          <w:b/>
          <w:bCs/>
          <w:color w:val="000000"/>
          <w:shd w:val="clear" w:color="auto" w:fill="FFFFFF"/>
          <w:lang w:val="en-US"/>
        </w:rPr>
        <w:t xml:space="preserve"> </w:t>
      </w:r>
      <w:r>
        <w:rPr>
          <w:rFonts w:ascii="Times New Roman" w:hAnsi="Times New Roman" w:hint="eastAsia"/>
          <w:b/>
          <w:bCs/>
          <w:color w:val="000000"/>
          <w:shd w:val="clear" w:color="auto" w:fill="FFFFFF"/>
          <w:lang w:val="en-US"/>
        </w:rPr>
        <w:t>a RRC</w:t>
      </w:r>
      <w:r w:rsidR="00B40F56">
        <w:rPr>
          <w:rFonts w:ascii="Times New Roman" w:hAnsi="Times New Roman" w:hint="eastAsia"/>
          <w:color w:val="000000"/>
          <w:shd w:val="clear" w:color="auto" w:fill="FFFFFF"/>
          <w:lang w:val="en-US"/>
        </w:rPr>
        <w:t xml:space="preserve"> </w:t>
      </w:r>
      <w:r w:rsidR="00B40F56" w:rsidRPr="00B40F56">
        <w:rPr>
          <w:rFonts w:ascii="Times New Roman" w:hAnsi="Times New Roman"/>
          <w:b/>
          <w:color w:val="000000"/>
          <w:shd w:val="clear" w:color="auto" w:fill="FFFFFF"/>
          <w:lang w:val="en-US"/>
        </w:rPr>
        <w:t>establishment</w:t>
      </w:r>
      <w:r>
        <w:rPr>
          <w:rFonts w:ascii="Times New Roman" w:hAnsi="Times New Roman" w:hint="eastAsia"/>
          <w:b/>
          <w:bCs/>
          <w:color w:val="000000"/>
          <w:shd w:val="clear" w:color="auto" w:fill="FFFFFF"/>
          <w:lang w:val="en-US"/>
        </w:rPr>
        <w:t xml:space="preserve"> procedure.</w:t>
      </w:r>
    </w:p>
    <w:p w:rsidR="00C471E0" w:rsidRDefault="00C471E0">
      <w:pPr>
        <w:snapToGrid w:val="0"/>
        <w:spacing w:beforeLines="30" w:before="93" w:after="100" w:line="288" w:lineRule="auto"/>
        <w:rPr>
          <w:rFonts w:ascii="Times New Roman" w:hAnsi="Times New Roman"/>
          <w:b/>
          <w:bCs/>
          <w:color w:val="000000"/>
          <w:shd w:val="clear" w:color="auto" w:fill="FFFFFF"/>
          <w:lang w:val="en-US"/>
        </w:rPr>
      </w:pPr>
    </w:p>
    <w:p w:rsidR="00C471E0" w:rsidRDefault="008E7943">
      <w:pPr>
        <w:pStyle w:val="2"/>
        <w:spacing w:before="100" w:after="100"/>
        <w:rPr>
          <w:lang w:val="en-US"/>
        </w:rPr>
      </w:pPr>
      <w:r>
        <w:rPr>
          <w:rFonts w:hint="eastAsia"/>
          <w:lang w:val="en-US"/>
        </w:rPr>
        <w:t>2.2 TAU</w:t>
      </w:r>
    </w:p>
    <w:p w:rsidR="00C471E0" w:rsidRDefault="008E4459">
      <w:pPr>
        <w:snapToGrid w:val="0"/>
        <w:spacing w:beforeLines="30" w:before="93"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After discussion in previous meetings, t</w:t>
      </w:r>
      <w:r w:rsidR="008E7943">
        <w:rPr>
          <w:rFonts w:ascii="Times New Roman" w:hAnsi="Times New Roman" w:hint="eastAsia"/>
          <w:color w:val="000000"/>
          <w:shd w:val="clear" w:color="auto" w:fill="FFFFFF"/>
          <w:lang w:val="en-US"/>
        </w:rPr>
        <w:t xml:space="preserve">he </w:t>
      </w:r>
      <w:r>
        <w:rPr>
          <w:rFonts w:ascii="Times New Roman" w:hAnsi="Times New Roman"/>
          <w:color w:val="000000"/>
          <w:shd w:val="clear" w:color="auto" w:fill="FFFFFF"/>
          <w:lang w:val="en-US"/>
        </w:rPr>
        <w:t xml:space="preserve">only </w:t>
      </w:r>
      <w:r w:rsidR="008E7943">
        <w:rPr>
          <w:rFonts w:ascii="Times New Roman" w:hAnsi="Times New Roman" w:hint="eastAsia"/>
          <w:color w:val="000000"/>
          <w:shd w:val="clear" w:color="auto" w:fill="FFFFFF"/>
          <w:lang w:val="en-US"/>
        </w:rPr>
        <w:t xml:space="preserve">remaining </w:t>
      </w:r>
      <w:r>
        <w:rPr>
          <w:rFonts w:ascii="Times New Roman" w:hAnsi="Times New Roman"/>
          <w:color w:val="000000"/>
          <w:shd w:val="clear" w:color="auto" w:fill="FFFFFF"/>
          <w:lang w:val="en-US"/>
        </w:rPr>
        <w:t>issue for</w:t>
      </w:r>
      <w:r>
        <w:rPr>
          <w:rFonts w:ascii="Times New Roman" w:hAnsi="Times New Roman" w:hint="eastAsia"/>
          <w:color w:val="000000"/>
          <w:shd w:val="clear" w:color="auto" w:fill="FFFFFF"/>
          <w:lang w:val="en-US"/>
        </w:rPr>
        <w:t xml:space="preserve"> </w:t>
      </w:r>
      <w:r w:rsidR="008E7943">
        <w:rPr>
          <w:rFonts w:ascii="Times New Roman" w:hAnsi="Times New Roman" w:hint="eastAsia"/>
          <w:color w:val="000000"/>
          <w:shd w:val="clear" w:color="auto" w:fill="FFFFFF"/>
          <w:lang w:val="en-US"/>
        </w:rPr>
        <w:t>TAU is as following:</w:t>
      </w:r>
    </w:p>
    <w:p w:rsidR="00C471E0" w:rsidRDefault="008E7943">
      <w:pPr>
        <w:pStyle w:val="Agreement"/>
        <w:tabs>
          <w:tab w:val="clear" w:pos="1619"/>
          <w:tab w:val="left" w:pos="1620"/>
        </w:tabs>
        <w:rPr>
          <w:rFonts w:ascii="Times New Roman" w:hAnsi="Times New Roman"/>
          <w:i/>
          <w:iCs/>
        </w:rPr>
      </w:pPr>
      <w:r>
        <w:rPr>
          <w:rFonts w:ascii="Times New Roman" w:hAnsi="Times New Roman"/>
          <w:i/>
          <w:iCs/>
        </w:rPr>
        <w:t xml:space="preserve">System information update </w:t>
      </w:r>
      <w:r>
        <w:rPr>
          <w:rFonts w:ascii="Times New Roman" w:hAnsi="Times New Roman"/>
          <w:i/>
        </w:rPr>
        <w:t xml:space="preserve">notification procedure is not used to inform TAC updates, at least for TAC additions (FFS </w:t>
      </w:r>
      <w:r>
        <w:rPr>
          <w:rFonts w:ascii="Times New Roman" w:hAnsi="Times New Roman"/>
          <w:i/>
          <w:iCs/>
        </w:rPr>
        <w:t>removals</w:t>
      </w:r>
      <w:r>
        <w:rPr>
          <w:rFonts w:ascii="Times New Roman" w:hAnsi="Times New Roman"/>
          <w:i/>
        </w:rPr>
        <w:t>)</w:t>
      </w:r>
      <w:r>
        <w:rPr>
          <w:rFonts w:ascii="Times New Roman" w:hAnsi="Times New Roman"/>
          <w:i/>
          <w:iCs/>
        </w:rPr>
        <w:t>.</w:t>
      </w:r>
    </w:p>
    <w:p w:rsidR="00C471E0" w:rsidRDefault="008E7943">
      <w:pPr>
        <w:pStyle w:val="a5"/>
        <w:numPr>
          <w:ilvl w:val="255"/>
          <w:numId w:val="0"/>
        </w:numPr>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lastRenderedPageBreak/>
        <w:t>In last meeting, whether system information update notification procedure shall be used to inform TAC removals</w:t>
      </w:r>
      <w:r w:rsidR="00BD1625">
        <w:rPr>
          <w:rFonts w:ascii="Times New Roman" w:hAnsi="Times New Roman"/>
          <w:color w:val="000000"/>
          <w:shd w:val="clear" w:color="auto" w:fill="FFFFFF"/>
          <w:lang w:val="en-US"/>
        </w:rPr>
        <w:t xml:space="preserve"> has been discussed [1]</w:t>
      </w:r>
      <w:r>
        <w:rPr>
          <w:rFonts w:ascii="Times New Roman" w:hAnsi="Times New Roman" w:hint="eastAsia"/>
          <w:color w:val="000000"/>
          <w:shd w:val="clear" w:color="auto" w:fill="FFFFFF"/>
          <w:lang w:val="en-US"/>
        </w:rPr>
        <w:t xml:space="preserve">. </w:t>
      </w:r>
      <w:r w:rsidR="00BD1625">
        <w:rPr>
          <w:rFonts w:ascii="Times New Roman" w:hAnsi="Times New Roman"/>
          <w:color w:val="000000"/>
          <w:shd w:val="clear" w:color="auto" w:fill="FFFFFF"/>
          <w:lang w:val="en-US"/>
        </w:rPr>
        <w:t xml:space="preserve">The reason </w:t>
      </w:r>
      <w:r w:rsidR="00BD1625" w:rsidRPr="00BD1625">
        <w:rPr>
          <w:rFonts w:ascii="Times New Roman" w:hAnsi="Times New Roman"/>
          <w:color w:val="000000"/>
          <w:shd w:val="clear" w:color="auto" w:fill="FFFFFF"/>
          <w:lang w:val="en-US"/>
        </w:rPr>
        <w:t xml:space="preserve">for </w:t>
      </w:r>
      <w:r w:rsidR="00BD1625">
        <w:rPr>
          <w:rFonts w:ascii="Times New Roman" w:hAnsi="Times New Roman"/>
          <w:color w:val="000000"/>
          <w:shd w:val="clear" w:color="auto" w:fill="FFFFFF"/>
          <w:lang w:val="en-US"/>
        </w:rPr>
        <w:t xml:space="preserve">some </w:t>
      </w:r>
      <w:r w:rsidR="00BD1625" w:rsidRPr="00BD1625">
        <w:rPr>
          <w:rFonts w:ascii="Times New Roman" w:hAnsi="Times New Roman"/>
          <w:color w:val="000000"/>
          <w:shd w:val="clear" w:color="auto" w:fill="FFFFFF"/>
          <w:lang w:val="en-US"/>
        </w:rPr>
        <w:t xml:space="preserve">companies </w:t>
      </w:r>
      <w:r w:rsidR="00BD1625">
        <w:rPr>
          <w:rFonts w:ascii="Times New Roman" w:hAnsi="Times New Roman"/>
          <w:color w:val="000000"/>
          <w:shd w:val="clear" w:color="auto" w:fill="FFFFFF"/>
          <w:lang w:val="en-US"/>
        </w:rPr>
        <w:t>to</w:t>
      </w:r>
      <w:r w:rsidR="00BD1625" w:rsidRPr="00BD1625">
        <w:rPr>
          <w:rFonts w:ascii="Times New Roman" w:hAnsi="Times New Roman"/>
          <w:color w:val="000000"/>
          <w:shd w:val="clear" w:color="auto" w:fill="FFFFFF"/>
          <w:lang w:val="en-US"/>
        </w:rPr>
        <w:t xml:space="preserve"> support </w:t>
      </w:r>
      <w:r w:rsidR="00BD1625">
        <w:rPr>
          <w:rFonts w:ascii="Times New Roman" w:hAnsi="Times New Roman"/>
          <w:color w:val="000000"/>
          <w:shd w:val="clear" w:color="auto" w:fill="FFFFFF"/>
          <w:lang w:val="en-US"/>
        </w:rPr>
        <w:t xml:space="preserve">using </w:t>
      </w:r>
      <w:r w:rsidR="00BD1625" w:rsidRPr="00BD1625">
        <w:rPr>
          <w:rFonts w:ascii="Times New Roman" w:hAnsi="Times New Roman"/>
          <w:color w:val="000000"/>
          <w:shd w:val="clear" w:color="auto" w:fill="FFFFFF"/>
          <w:lang w:val="en-US"/>
        </w:rPr>
        <w:t>s</w:t>
      </w:r>
      <w:r w:rsidR="00BD1625" w:rsidRPr="00BD1625">
        <w:rPr>
          <w:rFonts w:ascii="Times New Roman" w:hAnsi="Times New Roman"/>
          <w:iCs/>
        </w:rPr>
        <w:t xml:space="preserve">ystem information update </w:t>
      </w:r>
      <w:r w:rsidR="00BD1625" w:rsidRPr="00BD1625">
        <w:rPr>
          <w:rFonts w:ascii="Times New Roman" w:hAnsi="Times New Roman"/>
        </w:rPr>
        <w:t>notification procedure to inform TAC removal</w:t>
      </w:r>
      <w:r w:rsidR="00BD1625" w:rsidRPr="00BD1625">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 xml:space="preserve">is that the failure to notify </w:t>
      </w:r>
      <w:r w:rsidR="00BD1625" w:rsidRPr="00BD1625">
        <w:rPr>
          <w:rFonts w:ascii="Times New Roman" w:hAnsi="Times New Roman"/>
        </w:rPr>
        <w:t>TAC removal</w:t>
      </w:r>
      <w:r>
        <w:rPr>
          <w:rFonts w:ascii="Times New Roman" w:hAnsi="Times New Roman" w:hint="eastAsia"/>
          <w:color w:val="000000"/>
          <w:shd w:val="clear" w:color="auto" w:fill="FFFFFF"/>
          <w:lang w:val="en-US"/>
        </w:rPr>
        <w:t xml:space="preserve"> may </w:t>
      </w:r>
      <w:r w:rsidR="00BD1625">
        <w:rPr>
          <w:rFonts w:ascii="Times New Roman" w:hAnsi="Times New Roman"/>
          <w:color w:val="000000"/>
          <w:shd w:val="clear" w:color="auto" w:fill="FFFFFF"/>
          <w:lang w:val="en-US"/>
        </w:rPr>
        <w:t xml:space="preserve">cause </w:t>
      </w:r>
      <w:r>
        <w:rPr>
          <w:rFonts w:ascii="Times New Roman" w:hAnsi="Times New Roman" w:hint="eastAsia"/>
          <w:color w:val="000000"/>
          <w:shd w:val="clear" w:color="auto" w:fill="FFFFFF"/>
          <w:lang w:val="en-US"/>
        </w:rPr>
        <w:t xml:space="preserve">paging </w:t>
      </w:r>
      <w:r w:rsidR="00BD1625">
        <w:rPr>
          <w:rFonts w:ascii="Times New Roman" w:hAnsi="Times New Roman"/>
          <w:color w:val="000000"/>
          <w:shd w:val="clear" w:color="auto" w:fill="FFFFFF"/>
          <w:lang w:val="en-US"/>
        </w:rPr>
        <w:t>missing</w:t>
      </w:r>
      <w:r>
        <w:rPr>
          <w:rFonts w:ascii="Times New Roman" w:hAnsi="Times New Roman" w:hint="eastAsia"/>
          <w:color w:val="000000"/>
          <w:shd w:val="clear" w:color="auto" w:fill="FFFFFF"/>
          <w:lang w:val="en-US"/>
        </w:rPr>
        <w:t xml:space="preserve">. </w:t>
      </w:r>
      <w:r w:rsidR="00BD1625">
        <w:rPr>
          <w:rFonts w:ascii="Times New Roman" w:hAnsi="Times New Roman"/>
          <w:color w:val="000000"/>
          <w:shd w:val="clear" w:color="auto" w:fill="FFFFFF"/>
          <w:lang w:val="en-US"/>
        </w:rPr>
        <w:t xml:space="preserve">On the other hand, some companies think </w:t>
      </w:r>
      <w:r w:rsidR="00BD1625" w:rsidRPr="00BD1625">
        <w:rPr>
          <w:rFonts w:ascii="Times New Roman" w:hAnsi="Times New Roman"/>
          <w:color w:val="000000"/>
          <w:shd w:val="clear" w:color="auto" w:fill="FFFFFF"/>
          <w:lang w:val="en-US"/>
        </w:rPr>
        <w:t>s</w:t>
      </w:r>
      <w:r w:rsidR="00BD1625" w:rsidRPr="00BD1625">
        <w:rPr>
          <w:rFonts w:ascii="Times New Roman" w:hAnsi="Times New Roman"/>
          <w:iCs/>
        </w:rPr>
        <w:t xml:space="preserve">ystem information update </w:t>
      </w:r>
      <w:r w:rsidR="00BD1625" w:rsidRPr="00BD1625">
        <w:rPr>
          <w:rFonts w:ascii="Times New Roman" w:hAnsi="Times New Roman"/>
        </w:rPr>
        <w:t>notification</w:t>
      </w:r>
      <w:r w:rsidR="00BD1625">
        <w:rPr>
          <w:rFonts w:ascii="Times New Roman" w:hAnsi="Times New Roman" w:hint="eastAsia"/>
          <w:color w:val="000000"/>
          <w:shd w:val="clear" w:color="auto" w:fill="FFFFFF"/>
          <w:lang w:val="en-US"/>
        </w:rPr>
        <w:t xml:space="preserve"> </w:t>
      </w:r>
      <w:r w:rsidR="00BD1625">
        <w:rPr>
          <w:rFonts w:ascii="Times New Roman" w:hAnsi="Times New Roman"/>
          <w:color w:val="000000"/>
          <w:shd w:val="clear" w:color="auto" w:fill="FFFFFF"/>
          <w:lang w:val="en-US"/>
        </w:rPr>
        <w:t>for this purpose would cause more</w:t>
      </w:r>
      <w:r w:rsidR="00BD1625" w:rsidRPr="00BD1625">
        <w:rPr>
          <w:rFonts w:ascii="Times New Roman" w:hAnsi="Times New Roman" w:hint="eastAsia"/>
          <w:color w:val="000000"/>
          <w:shd w:val="clear" w:color="auto" w:fill="FFFFFF"/>
          <w:lang w:val="en-US"/>
        </w:rPr>
        <w:t xml:space="preserve"> </w:t>
      </w:r>
      <w:r w:rsidR="00BD1625">
        <w:rPr>
          <w:rFonts w:ascii="Times New Roman" w:hAnsi="Times New Roman" w:hint="eastAsia"/>
          <w:color w:val="000000"/>
          <w:shd w:val="clear" w:color="auto" w:fill="FFFFFF"/>
          <w:lang w:val="en-US"/>
        </w:rPr>
        <w:t>UE power consumption</w:t>
      </w:r>
      <w:r w:rsidR="00BD1625">
        <w:rPr>
          <w:rFonts w:ascii="Times New Roman" w:hAnsi="Times New Roman"/>
          <w:color w:val="000000"/>
          <w:shd w:val="clear" w:color="auto" w:fill="FFFFFF"/>
          <w:lang w:val="en-US"/>
        </w:rPr>
        <w:t xml:space="preserve">. As only a few UEs in special cases needs to know TAC removal, the benefit of applying </w:t>
      </w:r>
      <w:r w:rsidR="00BD1625" w:rsidRPr="00BD1625">
        <w:rPr>
          <w:rFonts w:ascii="Times New Roman" w:hAnsi="Times New Roman"/>
          <w:color w:val="000000"/>
          <w:shd w:val="clear" w:color="auto" w:fill="FFFFFF"/>
          <w:lang w:val="en-US"/>
        </w:rPr>
        <w:t>s</w:t>
      </w:r>
      <w:r w:rsidR="00BD1625" w:rsidRPr="00BD1625">
        <w:rPr>
          <w:rFonts w:ascii="Times New Roman" w:hAnsi="Times New Roman"/>
          <w:iCs/>
        </w:rPr>
        <w:t xml:space="preserve">ystem information update </w:t>
      </w:r>
      <w:r w:rsidR="00BD1625" w:rsidRPr="00BD1625">
        <w:rPr>
          <w:rFonts w:ascii="Times New Roman" w:hAnsi="Times New Roman"/>
        </w:rPr>
        <w:t>notification procedure</w:t>
      </w:r>
      <w:r w:rsidR="00BD1625">
        <w:rPr>
          <w:rFonts w:ascii="Times New Roman" w:hAnsi="Times New Roman"/>
        </w:rPr>
        <w:t xml:space="preserve"> for notifying TAC removal may be marginal</w:t>
      </w:r>
      <w:r>
        <w:rPr>
          <w:rFonts w:ascii="Times New Roman" w:hAnsi="Times New Roman" w:hint="eastAsia"/>
          <w:color w:val="000000"/>
          <w:shd w:val="clear" w:color="auto" w:fill="FFFFFF"/>
          <w:lang w:val="en-US"/>
        </w:rPr>
        <w:t>.</w:t>
      </w:r>
    </w:p>
    <w:p w:rsidR="00C471E0" w:rsidRDefault="008E7943">
      <w:pPr>
        <w:pStyle w:val="a5"/>
        <w:numPr>
          <w:ilvl w:val="255"/>
          <w:numId w:val="0"/>
        </w:numPr>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 xml:space="preserve">For moving cell scenario, it is unavoidable for UE to select to a new cell and acquire its SIB every a while, such as a maximum of 132.38 seconds. </w:t>
      </w:r>
      <w:r w:rsidR="00792D91">
        <w:rPr>
          <w:rFonts w:ascii="Times New Roman" w:hAnsi="Times New Roman"/>
          <w:color w:val="000000"/>
          <w:shd w:val="clear" w:color="auto" w:fill="FFFFFF"/>
          <w:lang w:val="en-US"/>
        </w:rPr>
        <w:t>With</w:t>
      </w:r>
      <w:r w:rsidR="00792D91">
        <w:rPr>
          <w:rFonts w:ascii="Times New Roman" w:hAnsi="Times New Roman" w:hint="eastAsia"/>
          <w:color w:val="000000"/>
          <w:shd w:val="clear" w:color="auto" w:fill="FFFFFF"/>
          <w:lang w:val="en-US"/>
        </w:rPr>
        <w:t xml:space="preserve"> </w:t>
      </w:r>
      <w:r>
        <w:rPr>
          <w:rFonts w:ascii="Times New Roman" w:hAnsi="Times New Roman" w:hint="eastAsia"/>
          <w:color w:val="000000"/>
          <w:shd w:val="clear" w:color="auto" w:fill="FFFFFF"/>
          <w:lang w:val="en-US"/>
        </w:rPr>
        <w:t xml:space="preserve">DRX cycle, </w:t>
      </w:r>
      <w:r>
        <w:rPr>
          <w:rFonts w:ascii="Times New Roman" w:hAnsi="Times New Roman"/>
          <w:lang w:val="en-US"/>
        </w:rPr>
        <w:t>the modification period is minimum 40.96 s</w:t>
      </w:r>
      <w:r>
        <w:rPr>
          <w:rFonts w:ascii="Times New Roman" w:hAnsi="Times New Roman" w:hint="eastAsia"/>
          <w:lang w:val="en-US"/>
        </w:rPr>
        <w:t xml:space="preserve"> and </w:t>
      </w:r>
      <w:r>
        <w:rPr>
          <w:rFonts w:ascii="Times New Roman" w:hAnsi="Times New Roman"/>
          <w:lang w:val="en-US"/>
        </w:rPr>
        <w:t>maximum 131,072 s</w:t>
      </w:r>
      <w:r>
        <w:rPr>
          <w:rFonts w:ascii="Times New Roman" w:hAnsi="Times New Roman" w:hint="eastAsia"/>
          <w:lang w:val="en-US"/>
        </w:rPr>
        <w:t>. As a result, for IoT UE,</w:t>
      </w:r>
      <w:r w:rsidR="00BD1625">
        <w:rPr>
          <w:rFonts w:ascii="Times New Roman" w:hAnsi="Times New Roman"/>
          <w:lang w:val="en-US"/>
        </w:rPr>
        <w:t xml:space="preserve"> when it camps on a moving cell,</w:t>
      </w:r>
      <w:r>
        <w:rPr>
          <w:rFonts w:ascii="Times New Roman" w:hAnsi="Times New Roman" w:hint="eastAsia"/>
          <w:lang w:val="en-US"/>
        </w:rPr>
        <w:t xml:space="preserve"> UE </w:t>
      </w:r>
      <w:r w:rsidR="00BD1625">
        <w:rPr>
          <w:rFonts w:ascii="Times New Roman" w:hAnsi="Times New Roman"/>
          <w:lang w:val="en-US"/>
        </w:rPr>
        <w:t xml:space="preserve">may </w:t>
      </w:r>
      <w:r w:rsidR="00792D91">
        <w:rPr>
          <w:rFonts w:ascii="Times New Roman" w:hAnsi="Times New Roman"/>
          <w:lang w:val="en-US"/>
        </w:rPr>
        <w:t xml:space="preserve">only </w:t>
      </w:r>
      <w:r w:rsidR="00BD1625">
        <w:rPr>
          <w:rFonts w:ascii="Times New Roman" w:hAnsi="Times New Roman"/>
          <w:lang w:val="en-US"/>
        </w:rPr>
        <w:t>need to acquire SIB update</w:t>
      </w:r>
      <w:r w:rsidR="00792D91">
        <w:rPr>
          <w:rFonts w:ascii="Times New Roman" w:hAnsi="Times New Roman"/>
          <w:lang w:val="en-US"/>
        </w:rPr>
        <w:t xml:space="preserve"> </w:t>
      </w:r>
      <w:r w:rsidR="00BD1625">
        <w:rPr>
          <w:rFonts w:ascii="Times New Roman" w:hAnsi="Times New Roman"/>
          <w:lang w:val="en-US"/>
        </w:rPr>
        <w:t xml:space="preserve">once to </w:t>
      </w:r>
      <w:r>
        <w:rPr>
          <w:rFonts w:ascii="Times New Roman" w:hAnsi="Times New Roman" w:hint="eastAsia"/>
          <w:lang w:val="en-US"/>
        </w:rPr>
        <w:t xml:space="preserve">realize the TAC removal. </w:t>
      </w:r>
      <w:r w:rsidR="00BD1625">
        <w:rPr>
          <w:rFonts w:ascii="Times New Roman" w:hAnsi="Times New Roman"/>
          <w:lang w:val="en-US"/>
        </w:rPr>
        <w:t xml:space="preserve">Such process would not </w:t>
      </w:r>
      <w:r>
        <w:rPr>
          <w:rFonts w:ascii="Times New Roman" w:hAnsi="Times New Roman" w:hint="eastAsia"/>
          <w:color w:val="000000"/>
          <w:shd w:val="clear" w:color="auto" w:fill="FFFFFF"/>
          <w:lang w:val="en-US"/>
        </w:rPr>
        <w:t>increase UE power consumption obviously</w:t>
      </w:r>
      <w:r w:rsidR="00AF2435">
        <w:rPr>
          <w:rFonts w:ascii="Times New Roman" w:hAnsi="Times New Roman"/>
          <w:color w:val="000000"/>
          <w:shd w:val="clear" w:color="auto" w:fill="FFFFFF"/>
          <w:lang w:val="en-US"/>
        </w:rPr>
        <w:t xml:space="preserve"> and it’s </w:t>
      </w:r>
      <w:r w:rsidR="00AF2435" w:rsidRPr="00AF2435">
        <w:rPr>
          <w:rFonts w:ascii="Times New Roman" w:hAnsi="Times New Roman"/>
          <w:color w:val="000000"/>
          <w:shd w:val="clear" w:color="auto" w:fill="FFFFFF"/>
          <w:lang w:val="en-US"/>
        </w:rPr>
        <w:t xml:space="preserve">beneficial to avoid paging </w:t>
      </w:r>
      <w:r w:rsidR="00AF2435">
        <w:rPr>
          <w:rFonts w:ascii="Times New Roman" w:hAnsi="Times New Roman"/>
          <w:color w:val="000000"/>
          <w:shd w:val="clear" w:color="auto" w:fill="FFFFFF"/>
          <w:lang w:val="en-US"/>
        </w:rPr>
        <w:t>missing</w:t>
      </w:r>
      <w:r>
        <w:rPr>
          <w:rFonts w:ascii="Times New Roman" w:hAnsi="Times New Roman" w:hint="eastAsia"/>
          <w:color w:val="000000"/>
          <w:shd w:val="clear" w:color="auto" w:fill="FFFFFF"/>
          <w:lang w:val="en-US"/>
        </w:rPr>
        <w:t>.</w:t>
      </w:r>
    </w:p>
    <w:p w:rsidR="00C471E0" w:rsidRDefault="008E7943">
      <w:pPr>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eastAsia="zh"/>
        </w:rPr>
        <w:t>Proposal</w:t>
      </w:r>
      <w:r>
        <w:rPr>
          <w:rFonts w:ascii="Times New Roman" w:hAnsi="Times New Roman" w:hint="eastAsia"/>
          <w:b/>
          <w:bCs/>
          <w:color w:val="000000"/>
          <w:shd w:val="clear" w:color="auto" w:fill="FFFFFF"/>
          <w:lang w:val="en-US"/>
        </w:rPr>
        <w:t xml:space="preserve"> </w:t>
      </w:r>
      <w:r w:rsidR="00E83FD6">
        <w:rPr>
          <w:rFonts w:ascii="Times New Roman" w:hAnsi="Times New Roman"/>
          <w:b/>
          <w:bCs/>
          <w:color w:val="000000"/>
          <w:shd w:val="clear" w:color="auto" w:fill="FFFFFF"/>
          <w:lang w:val="en-US"/>
        </w:rPr>
        <w:t>4</w:t>
      </w:r>
      <w:r>
        <w:rPr>
          <w:rFonts w:ascii="Times New Roman" w:hAnsi="Times New Roman" w:hint="eastAsia"/>
          <w:b/>
          <w:bCs/>
          <w:color w:val="000000"/>
          <w:shd w:val="clear" w:color="auto" w:fill="FFFFFF"/>
          <w:lang w:val="en-US" w:eastAsia="zh"/>
        </w:rPr>
        <w:t>: System information update notification procedure is used to inform TAC removal</w:t>
      </w:r>
      <w:r>
        <w:rPr>
          <w:rFonts w:ascii="Times New Roman" w:hAnsi="Times New Roman" w:hint="eastAsia"/>
          <w:b/>
          <w:bCs/>
          <w:color w:val="000000"/>
          <w:shd w:val="clear" w:color="auto" w:fill="FFFFFF"/>
          <w:lang w:val="en-US"/>
        </w:rPr>
        <w:t xml:space="preserve"> in IoT NTN.</w:t>
      </w:r>
    </w:p>
    <w:p w:rsidR="00C471E0" w:rsidRDefault="00C471E0">
      <w:pPr>
        <w:snapToGrid w:val="0"/>
        <w:spacing w:before="200" w:after="100" w:line="288" w:lineRule="auto"/>
        <w:rPr>
          <w:rFonts w:ascii="Times New Roman" w:hAnsi="Times New Roman"/>
          <w:b/>
          <w:color w:val="000000"/>
          <w:shd w:val="clear" w:color="auto" w:fill="FFFFFF"/>
          <w:lang w:val="en-US"/>
        </w:rPr>
      </w:pPr>
    </w:p>
    <w:p w:rsidR="00C471E0" w:rsidRDefault="008E7943">
      <w:pPr>
        <w:pStyle w:val="2"/>
        <w:spacing w:before="100" w:after="100"/>
        <w:rPr>
          <w:lang w:val="en-US"/>
        </w:rPr>
      </w:pPr>
      <w:r>
        <w:rPr>
          <w:rFonts w:hint="eastAsia"/>
          <w:lang w:val="en-US"/>
        </w:rPr>
        <w:t>2.3 TN/NTN NW identification</w:t>
      </w:r>
    </w:p>
    <w:p w:rsidR="00C471E0" w:rsidRDefault="008E7943">
      <w:pPr>
        <w:snapToGrid w:val="0"/>
        <w:spacing w:before="200"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In RAN2#116e meeting, the following agreement has been made:</w:t>
      </w:r>
    </w:p>
    <w:p w:rsidR="00C471E0" w:rsidRDefault="008E7943">
      <w:pPr>
        <w:pStyle w:val="Agreement"/>
        <w:tabs>
          <w:tab w:val="clear" w:pos="1619"/>
          <w:tab w:val="left" w:pos="1620"/>
        </w:tabs>
        <w:rPr>
          <w:rFonts w:ascii="Times New Roman" w:hAnsi="Times New Roman"/>
          <w:i/>
          <w:iCs/>
        </w:rPr>
      </w:pPr>
      <w:r>
        <w:rPr>
          <w:rFonts w:ascii="Times New Roman" w:hAnsi="Times New Roman"/>
          <w:i/>
          <w:iCs/>
        </w:rPr>
        <w:t>It is feasible to use the legacy barring bit to block legacy UEs, and it is possible to have a new bit that assumes the functionality of the old bit. It is FFS if it is needed to use the barring bit or whether other mechanism can be assumed (new band etc).</w:t>
      </w:r>
    </w:p>
    <w:p w:rsidR="00C471E0" w:rsidRDefault="00792D91">
      <w:pPr>
        <w:pStyle w:val="a5"/>
        <w:snapToGrid w:val="0"/>
        <w:spacing w:before="200"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Based on RAN</w:t>
      </w:r>
      <w:r w:rsidR="008E7943">
        <w:rPr>
          <w:rFonts w:ascii="Times New Roman" w:hAnsi="Times New Roman" w:hint="eastAsia"/>
          <w:color w:val="000000"/>
          <w:shd w:val="clear" w:color="auto" w:fill="FFFFFF"/>
          <w:lang w:val="en-US"/>
        </w:rPr>
        <w:t xml:space="preserve">4 approved CR[3], it has been agreed to define new frequency band for IoT NTN, e.g. n255 and n256 </w:t>
      </w:r>
      <w:r>
        <w:rPr>
          <w:rFonts w:ascii="Times New Roman" w:hAnsi="Times New Roman"/>
          <w:color w:val="000000"/>
          <w:shd w:val="clear" w:color="auto" w:fill="FFFFFF"/>
          <w:lang w:val="en-US"/>
        </w:rPr>
        <w:t>as</w:t>
      </w:r>
      <w:r>
        <w:rPr>
          <w:rFonts w:ascii="Times New Roman" w:hAnsi="Times New Roman" w:hint="eastAsia"/>
          <w:color w:val="000000"/>
          <w:shd w:val="clear" w:color="auto" w:fill="FFFFFF"/>
          <w:lang w:val="en-US"/>
        </w:rPr>
        <w:t xml:space="preserve"> </w:t>
      </w:r>
      <w:r w:rsidR="008E7943">
        <w:rPr>
          <w:rFonts w:ascii="Times New Roman" w:hAnsi="Times New Roman" w:hint="eastAsia"/>
          <w:color w:val="000000"/>
          <w:shd w:val="clear" w:color="auto" w:fill="FFFFFF"/>
          <w:lang w:val="en-US"/>
        </w:rPr>
        <w:t>NR NTN specific frequency band. It means that if a cell uses n255 or n256 frequency band, it will support NR NTN</w:t>
      </w:r>
      <w:r w:rsidR="00F440F3">
        <w:rPr>
          <w:rFonts w:ascii="Times New Roman" w:hAnsi="Times New Roman"/>
          <w:color w:val="000000"/>
          <w:shd w:val="clear" w:color="auto" w:fill="FFFFFF"/>
          <w:lang w:val="en-US"/>
        </w:rPr>
        <w:t>.</w:t>
      </w:r>
    </w:p>
    <w:p w:rsidR="00792D91" w:rsidRDefault="008E7943">
      <w:pPr>
        <w:snapToGrid w:val="0"/>
        <w:spacing w:before="200"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 xml:space="preserve">Although RAN4 has not started the IoT NTN work yet, </w:t>
      </w:r>
      <w:r w:rsidR="00792D91">
        <w:rPr>
          <w:rFonts w:ascii="Times New Roman" w:hAnsi="Times New Roman"/>
          <w:color w:val="000000"/>
          <w:shd w:val="clear" w:color="auto" w:fill="FFFFFF"/>
          <w:lang w:val="en-US"/>
        </w:rPr>
        <w:t>we</w:t>
      </w:r>
      <w:r>
        <w:rPr>
          <w:rFonts w:ascii="Times New Roman" w:hAnsi="Times New Roman" w:hint="eastAsia"/>
          <w:color w:val="000000"/>
          <w:shd w:val="clear" w:color="auto" w:fill="FFFFFF"/>
          <w:lang w:val="en-US"/>
        </w:rPr>
        <w:t xml:space="preserve"> assume that IoT NTN in RAN4 will follow the NR NTN agreement and define new frequency band(s) for IoT NTN. Same as NR NTN, if RAN4 defines new frequency bands for IoT NTN</w:t>
      </w:r>
      <w:r w:rsidR="00792D91">
        <w:rPr>
          <w:rFonts w:ascii="Times New Roman" w:hAnsi="Times New Roman"/>
          <w:color w:val="000000"/>
          <w:shd w:val="clear" w:color="auto" w:fill="FFFFFF"/>
          <w:lang w:val="en-US"/>
        </w:rPr>
        <w:t>,</w:t>
      </w:r>
      <w:r>
        <w:rPr>
          <w:rFonts w:ascii="Times New Roman" w:hAnsi="Times New Roman" w:hint="eastAsia"/>
          <w:color w:val="000000"/>
          <w:shd w:val="clear" w:color="auto" w:fill="FFFFFF"/>
          <w:lang w:val="en-US"/>
        </w:rPr>
        <w:t xml:space="preserve"> a cell supporting IoT NTN </w:t>
      </w:r>
      <w:r w:rsidR="00792D91">
        <w:rPr>
          <w:rFonts w:ascii="Times New Roman" w:hAnsi="Times New Roman"/>
          <w:color w:val="000000"/>
          <w:shd w:val="clear" w:color="auto" w:fill="FFFFFF"/>
          <w:lang w:val="en-US"/>
        </w:rPr>
        <w:t xml:space="preserve">would </w:t>
      </w:r>
      <w:r>
        <w:rPr>
          <w:rFonts w:ascii="Times New Roman" w:hAnsi="Times New Roman" w:hint="eastAsia"/>
          <w:color w:val="000000"/>
          <w:shd w:val="clear" w:color="auto" w:fill="FFFFFF"/>
          <w:lang w:val="en-US"/>
        </w:rPr>
        <w:t xml:space="preserve">use </w:t>
      </w:r>
      <w:r w:rsidR="00792D91">
        <w:rPr>
          <w:rFonts w:ascii="Times New Roman" w:hAnsi="Times New Roman"/>
          <w:color w:val="000000"/>
          <w:shd w:val="clear" w:color="auto" w:fill="FFFFFF"/>
          <w:lang w:val="en-US"/>
        </w:rPr>
        <w:t>the</w:t>
      </w:r>
      <w:r>
        <w:rPr>
          <w:rFonts w:ascii="Times New Roman" w:hAnsi="Times New Roman" w:hint="eastAsia"/>
          <w:color w:val="000000"/>
          <w:shd w:val="clear" w:color="auto" w:fill="FFFFFF"/>
          <w:lang w:val="en-US"/>
        </w:rPr>
        <w:t xml:space="preserve"> new frequency band. </w:t>
      </w:r>
    </w:p>
    <w:p w:rsidR="00C471E0" w:rsidRDefault="00792D91">
      <w:pPr>
        <w:snapToGrid w:val="0"/>
        <w:spacing w:before="200"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 xml:space="preserve">Moreover, </w:t>
      </w:r>
      <w:r w:rsidR="008E7943">
        <w:rPr>
          <w:rFonts w:ascii="Times New Roman" w:hAnsi="Times New Roman" w:hint="eastAsia"/>
          <w:i/>
          <w:iCs/>
          <w:color w:val="000000"/>
          <w:shd w:val="clear" w:color="auto" w:fill="FFFFFF"/>
          <w:lang w:val="en-US"/>
        </w:rPr>
        <w:t xml:space="preserve">freqBandIndicator </w:t>
      </w:r>
      <w:r w:rsidR="008E7943">
        <w:rPr>
          <w:rFonts w:ascii="Times New Roman" w:hAnsi="Times New Roman" w:hint="eastAsia"/>
          <w:color w:val="000000"/>
          <w:shd w:val="clear" w:color="auto" w:fill="FFFFFF"/>
          <w:lang w:val="en-US"/>
        </w:rPr>
        <w:t>IE</w:t>
      </w:r>
      <w:r w:rsidR="008E7943">
        <w:rPr>
          <w:rFonts w:ascii="Times New Roman" w:hAnsi="Times New Roman" w:hint="eastAsia"/>
          <w:i/>
          <w:iCs/>
          <w:color w:val="000000"/>
          <w:shd w:val="clear" w:color="auto" w:fill="FFFFFF"/>
          <w:lang w:val="en-US"/>
        </w:rPr>
        <w:t xml:space="preserve"> </w:t>
      </w:r>
      <w:r w:rsidR="008E7943">
        <w:rPr>
          <w:rFonts w:ascii="Times New Roman" w:hAnsi="Times New Roman" w:hint="eastAsia"/>
          <w:color w:val="000000"/>
          <w:shd w:val="clear" w:color="auto" w:fill="FFFFFF"/>
          <w:lang w:val="en-US"/>
        </w:rPr>
        <w:t>is already included in SIB1 of TS36.331 and it has been specified in TS36.331 that the UE will</w:t>
      </w:r>
      <w:r w:rsidR="00F440F3">
        <w:rPr>
          <w:rFonts w:ascii="Times New Roman" w:hAnsi="Times New Roman"/>
          <w:color w:val="000000"/>
          <w:shd w:val="clear" w:color="auto" w:fill="FFFFFF"/>
          <w:lang w:val="en-US"/>
        </w:rPr>
        <w:t xml:space="preserve"> </w:t>
      </w:r>
      <w:r w:rsidR="008E7943">
        <w:rPr>
          <w:rFonts w:ascii="Times New Roman" w:hAnsi="Times New Roman" w:hint="eastAsia"/>
          <w:color w:val="000000"/>
          <w:shd w:val="clear" w:color="auto" w:fill="FFFFFF"/>
          <w:lang w:val="en-US"/>
        </w:rPr>
        <w:t>consider the cell as barred if UE does not support the</w:t>
      </w:r>
      <w:r w:rsidR="00F440F3">
        <w:rPr>
          <w:rFonts w:ascii="Times New Roman" w:hAnsi="Times New Roman"/>
          <w:color w:val="000000"/>
          <w:shd w:val="clear" w:color="auto" w:fill="FFFFFF"/>
          <w:lang w:val="en-US"/>
        </w:rPr>
        <w:t xml:space="preserve"> </w:t>
      </w:r>
      <w:r w:rsidR="008E7943">
        <w:rPr>
          <w:rFonts w:ascii="Times New Roman" w:hAnsi="Times New Roman" w:hint="eastAsia"/>
          <w:color w:val="000000"/>
          <w:shd w:val="clear" w:color="auto" w:fill="FFFFFF"/>
          <w:lang w:val="en-US"/>
        </w:rPr>
        <w:t xml:space="preserve">frequency band indicated in the </w:t>
      </w:r>
      <w:r w:rsidR="008E7943">
        <w:rPr>
          <w:rFonts w:ascii="Times New Roman" w:hAnsi="Times New Roman" w:hint="eastAsia"/>
          <w:i/>
          <w:iCs/>
          <w:color w:val="000000"/>
          <w:shd w:val="clear" w:color="auto" w:fill="FFFFFF"/>
          <w:lang w:val="en-US"/>
        </w:rPr>
        <w:t>freqBandIndicator</w:t>
      </w:r>
      <w:r w:rsidR="008E7943">
        <w:rPr>
          <w:rFonts w:ascii="Times New Roman" w:hAnsi="Times New Roman" w:hint="eastAsia"/>
          <w:color w:val="000000"/>
          <w:shd w:val="clear" w:color="auto" w:fill="FFFFFF"/>
          <w:lang w:val="en-US"/>
        </w:rPr>
        <w:t>. Hence, if</w:t>
      </w:r>
      <w:r w:rsidR="00F440F3">
        <w:rPr>
          <w:rFonts w:ascii="Times New Roman" w:hAnsi="Times New Roman"/>
          <w:color w:val="000000"/>
          <w:shd w:val="clear" w:color="auto" w:fill="FFFFFF"/>
          <w:lang w:val="en-US"/>
        </w:rPr>
        <w:t xml:space="preserve"> </w:t>
      </w:r>
      <w:r w:rsidR="008E7943">
        <w:rPr>
          <w:rFonts w:ascii="Times New Roman" w:hAnsi="Times New Roman" w:hint="eastAsia"/>
          <w:color w:val="000000"/>
          <w:shd w:val="clear" w:color="auto" w:fill="FFFFFF"/>
          <w:lang w:val="en-US"/>
        </w:rPr>
        <w:t xml:space="preserve">RAN4 defines new frequency bands for IoT NTN, the legacy UE considers </w:t>
      </w:r>
      <w:r w:rsidR="000A2287">
        <w:rPr>
          <w:rFonts w:ascii="Times New Roman" w:hAnsi="Times New Roman"/>
          <w:color w:val="000000"/>
          <w:shd w:val="clear" w:color="auto" w:fill="FFFFFF"/>
          <w:lang w:val="en-US"/>
        </w:rPr>
        <w:t>an</w:t>
      </w:r>
      <w:r w:rsidR="008E7943">
        <w:rPr>
          <w:rFonts w:ascii="Times New Roman" w:hAnsi="Times New Roman" w:hint="eastAsia"/>
          <w:color w:val="000000"/>
          <w:shd w:val="clear" w:color="auto" w:fill="FFFFFF"/>
          <w:lang w:val="en-US"/>
        </w:rPr>
        <w:t xml:space="preserve"> IoT NTN cell as barred and doesn</w:t>
      </w:r>
      <w:r w:rsidR="008E7943">
        <w:rPr>
          <w:rFonts w:ascii="Times New Roman" w:hAnsi="Times New Roman"/>
          <w:color w:val="000000"/>
          <w:shd w:val="clear" w:color="auto" w:fill="FFFFFF"/>
          <w:lang w:val="en-US"/>
        </w:rPr>
        <w:t>’</w:t>
      </w:r>
      <w:r w:rsidR="008E7943">
        <w:rPr>
          <w:rFonts w:ascii="Times New Roman" w:hAnsi="Times New Roman" w:hint="eastAsia"/>
          <w:color w:val="000000"/>
          <w:shd w:val="clear" w:color="auto" w:fill="FFFFFF"/>
          <w:lang w:val="en-US"/>
        </w:rPr>
        <w:t xml:space="preserve">t camp on </w:t>
      </w:r>
      <w:r>
        <w:rPr>
          <w:rFonts w:ascii="Times New Roman" w:hAnsi="Times New Roman"/>
          <w:color w:val="000000"/>
          <w:shd w:val="clear" w:color="auto" w:fill="FFFFFF"/>
          <w:lang w:val="en-US"/>
        </w:rPr>
        <w:t>it</w:t>
      </w:r>
      <w:r w:rsidR="008E7943">
        <w:rPr>
          <w:rFonts w:ascii="Times New Roman" w:hAnsi="Times New Roman" w:hint="eastAsia"/>
          <w:color w:val="000000"/>
          <w:shd w:val="clear" w:color="auto" w:fill="FFFFFF"/>
          <w:lang w:val="en-US"/>
        </w:rPr>
        <w:t>.</w:t>
      </w:r>
    </w:p>
    <w:p w:rsidR="00C471E0" w:rsidRDefault="008E7943">
      <w:pPr>
        <w:snapToGrid w:val="0"/>
        <w:spacing w:before="200"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Observation 1: If RAN4 defines new frequency bands for IoT</w:t>
      </w:r>
      <w:r w:rsidR="00F440F3">
        <w:rPr>
          <w:rFonts w:ascii="Times New Roman" w:hAnsi="Times New Roman"/>
          <w:b/>
          <w:bCs/>
          <w:color w:val="000000"/>
          <w:shd w:val="clear" w:color="auto" w:fill="FFFFFF"/>
          <w:lang w:val="en-US"/>
        </w:rPr>
        <w:t xml:space="preserve"> </w:t>
      </w:r>
      <w:r>
        <w:rPr>
          <w:rFonts w:ascii="Times New Roman" w:hAnsi="Times New Roman" w:hint="eastAsia"/>
          <w:b/>
          <w:bCs/>
          <w:color w:val="000000"/>
          <w:shd w:val="clear" w:color="auto" w:fill="FFFFFF"/>
          <w:lang w:val="en-US"/>
        </w:rPr>
        <w:t xml:space="preserve">NTN, the legacy UE considers </w:t>
      </w:r>
      <w:r w:rsidR="000A2287">
        <w:rPr>
          <w:rFonts w:ascii="Times New Roman" w:hAnsi="Times New Roman"/>
          <w:b/>
          <w:bCs/>
          <w:color w:val="000000"/>
          <w:shd w:val="clear" w:color="auto" w:fill="FFFFFF"/>
          <w:lang w:val="en-US"/>
        </w:rPr>
        <w:t>an</w:t>
      </w:r>
      <w:r>
        <w:rPr>
          <w:rFonts w:ascii="Times New Roman" w:hAnsi="Times New Roman" w:hint="eastAsia"/>
          <w:b/>
          <w:bCs/>
          <w:color w:val="000000"/>
          <w:shd w:val="clear" w:color="auto" w:fill="FFFFFF"/>
          <w:lang w:val="en-US"/>
        </w:rPr>
        <w:t xml:space="preserve"> IoT NTN cell as barred and doesn</w:t>
      </w:r>
      <w:r>
        <w:rPr>
          <w:rFonts w:ascii="Times New Roman" w:hAnsi="Times New Roman"/>
          <w:b/>
          <w:bCs/>
          <w:color w:val="000000"/>
          <w:shd w:val="clear" w:color="auto" w:fill="FFFFFF"/>
          <w:lang w:val="en-US"/>
        </w:rPr>
        <w:t>’</w:t>
      </w:r>
      <w:r>
        <w:rPr>
          <w:rFonts w:ascii="Times New Roman" w:hAnsi="Times New Roman" w:hint="eastAsia"/>
          <w:b/>
          <w:bCs/>
          <w:color w:val="000000"/>
          <w:shd w:val="clear" w:color="auto" w:fill="FFFFFF"/>
          <w:lang w:val="en-US"/>
        </w:rPr>
        <w:t xml:space="preserve">t camp on </w:t>
      </w:r>
      <w:r w:rsidR="00792D91">
        <w:rPr>
          <w:rFonts w:ascii="Times New Roman" w:hAnsi="Times New Roman"/>
          <w:b/>
          <w:bCs/>
          <w:color w:val="000000"/>
          <w:shd w:val="clear" w:color="auto" w:fill="FFFFFF"/>
          <w:lang w:val="en-US"/>
        </w:rPr>
        <w:t>it</w:t>
      </w:r>
      <w:r w:rsidR="00F440F3">
        <w:rPr>
          <w:rFonts w:ascii="Times New Roman" w:hAnsi="Times New Roman" w:hint="eastAsia"/>
          <w:b/>
          <w:bCs/>
          <w:color w:val="000000"/>
          <w:shd w:val="clear" w:color="auto" w:fill="FFFFFF"/>
          <w:lang w:val="en-US"/>
        </w:rPr>
        <w:t xml:space="preserve"> based on the</w:t>
      </w:r>
      <w:r w:rsidR="00F440F3">
        <w:rPr>
          <w:rFonts w:ascii="Times New Roman" w:hAnsi="Times New Roman"/>
          <w:b/>
          <w:bCs/>
          <w:color w:val="000000"/>
          <w:shd w:val="clear" w:color="auto" w:fill="FFFFFF"/>
          <w:lang w:val="en-US"/>
        </w:rPr>
        <w:t xml:space="preserve"> </w:t>
      </w:r>
      <w:r w:rsidRPr="00792D91">
        <w:rPr>
          <w:rFonts w:ascii="Times New Roman" w:hAnsi="Times New Roman" w:hint="eastAsia"/>
          <w:b/>
          <w:bCs/>
          <w:i/>
          <w:color w:val="000000"/>
          <w:shd w:val="clear" w:color="auto" w:fill="FFFFFF"/>
          <w:lang w:val="en-US"/>
        </w:rPr>
        <w:t>freqBandIndicator</w:t>
      </w:r>
      <w:r>
        <w:rPr>
          <w:rFonts w:ascii="Times New Roman" w:hAnsi="Times New Roman" w:hint="eastAsia"/>
          <w:b/>
          <w:bCs/>
          <w:color w:val="000000"/>
          <w:shd w:val="clear" w:color="auto" w:fill="FFFFFF"/>
          <w:lang w:val="en-US"/>
        </w:rPr>
        <w:t> in SIB1.</w:t>
      </w:r>
    </w:p>
    <w:p w:rsidR="00C471E0" w:rsidRDefault="008E7943">
      <w:pPr>
        <w:snapToGrid w:val="0"/>
        <w:spacing w:before="200" w:after="100" w:line="288" w:lineRule="auto"/>
        <w:rPr>
          <w:rFonts w:ascii="Times New Roman" w:hAnsi="Times New Roman"/>
          <w:color w:val="000000"/>
          <w:shd w:val="clear" w:color="auto" w:fill="FFFFFF"/>
          <w:lang w:val="en-US"/>
        </w:rPr>
      </w:pPr>
      <w:r>
        <w:rPr>
          <w:rFonts w:ascii="Times New Roman" w:hAnsi="Times New Roman" w:hint="eastAsia"/>
          <w:b/>
          <w:bCs/>
          <w:color w:val="000000"/>
          <w:shd w:val="clear" w:color="auto" w:fill="FFFFFF"/>
          <w:lang w:val="en-US"/>
        </w:rPr>
        <w:t xml:space="preserve">Proposal </w:t>
      </w:r>
      <w:r w:rsidR="00E83FD6">
        <w:rPr>
          <w:rFonts w:ascii="Times New Roman" w:hAnsi="Times New Roman"/>
          <w:b/>
          <w:bCs/>
          <w:color w:val="000000"/>
          <w:shd w:val="clear" w:color="auto" w:fill="FFFFFF"/>
          <w:lang w:val="en-US"/>
        </w:rPr>
        <w:t>5</w:t>
      </w:r>
      <w:r>
        <w:rPr>
          <w:rFonts w:ascii="Times New Roman" w:hAnsi="Times New Roman" w:hint="eastAsia"/>
          <w:b/>
          <w:bCs/>
          <w:color w:val="000000"/>
          <w:shd w:val="clear" w:color="auto" w:fill="FFFFFF"/>
          <w:lang w:val="en-US"/>
        </w:rPr>
        <w:t>: Wait for RAN4 definition for IoT NTN frequency band(s) to decide whether to introduce a new barring bit for IoT NTN.</w:t>
      </w:r>
    </w:p>
    <w:p w:rsidR="00C471E0" w:rsidRDefault="00C471E0">
      <w:pPr>
        <w:snapToGrid w:val="0"/>
        <w:spacing w:before="200" w:after="100" w:line="288" w:lineRule="auto"/>
        <w:rPr>
          <w:rFonts w:ascii="Times New Roman" w:hAnsi="Times New Roman"/>
          <w:color w:val="000000"/>
          <w:shd w:val="clear" w:color="auto" w:fill="FFFFFF"/>
          <w:lang w:val="en-US"/>
        </w:rPr>
      </w:pPr>
    </w:p>
    <w:p w:rsidR="00C471E0" w:rsidRDefault="008E7943">
      <w:pPr>
        <w:pStyle w:val="2"/>
        <w:keepNext w:val="0"/>
        <w:keepLines w:val="0"/>
        <w:tabs>
          <w:tab w:val="left" w:pos="612"/>
          <w:tab w:val="left" w:pos="754"/>
        </w:tabs>
        <w:snapToGrid w:val="0"/>
        <w:spacing w:before="200" w:after="100" w:line="288" w:lineRule="auto"/>
        <w:rPr>
          <w:lang w:val="en-US"/>
        </w:rPr>
      </w:pPr>
      <w:r>
        <w:rPr>
          <w:rFonts w:hint="eastAsia"/>
          <w:lang w:val="en-US"/>
        </w:rPr>
        <w:t xml:space="preserve">2.4 </w:t>
      </w:r>
      <w:r>
        <w:rPr>
          <w:color w:val="000000"/>
          <w:shd w:val="clear" w:color="auto" w:fill="FFFFFF"/>
          <w:lang w:val="en-US"/>
        </w:rPr>
        <w:t>Location reporting</w:t>
      </w:r>
    </w:p>
    <w:p w:rsidR="00C471E0" w:rsidRDefault="008E7943">
      <w:pPr>
        <w:rPr>
          <w:rFonts w:ascii="Times New Roman" w:hAnsi="Times New Roman"/>
        </w:rPr>
      </w:pPr>
      <w:r>
        <w:rPr>
          <w:rFonts w:ascii="Times New Roman" w:eastAsia="PMingLiU" w:hAnsi="Times New Roman"/>
          <w:lang w:val="en-US"/>
        </w:rPr>
        <w:t xml:space="preserve">For NR NTN, </w:t>
      </w:r>
      <w:r>
        <w:rPr>
          <w:rFonts w:ascii="Times New Roman" w:hAnsi="Times New Roman"/>
          <w:lang w:val="en-US"/>
        </w:rPr>
        <w:t>t</w:t>
      </w:r>
      <w:r>
        <w:rPr>
          <w:rFonts w:ascii="Times New Roman" w:hAnsi="Times New Roman"/>
        </w:rPr>
        <w:t xml:space="preserve">he </w:t>
      </w:r>
      <w:r>
        <w:rPr>
          <w:rFonts w:ascii="Times New Roman" w:hAnsi="Times New Roman"/>
          <w:lang w:val="en-US"/>
        </w:rPr>
        <w:t xml:space="preserve">lasted </w:t>
      </w:r>
      <w:r>
        <w:rPr>
          <w:rFonts w:ascii="Times New Roman" w:hAnsi="Times New Roman"/>
        </w:rPr>
        <w:t>agreement in RAN</w:t>
      </w:r>
      <w:r>
        <w:rPr>
          <w:rFonts w:ascii="Times New Roman" w:hAnsi="Times New Roman"/>
          <w:lang w:val="en-US"/>
        </w:rPr>
        <w:t>2</w:t>
      </w:r>
      <w:r>
        <w:rPr>
          <w:rFonts w:ascii="Times New Roman" w:hAnsi="Times New Roman"/>
        </w:rPr>
        <w:t xml:space="preserve"> </w:t>
      </w:r>
      <w:r>
        <w:rPr>
          <w:rFonts w:ascii="Times New Roman" w:hAnsi="Times New Roman" w:hint="eastAsia"/>
          <w:lang w:val="en-US"/>
        </w:rPr>
        <w:t xml:space="preserve">is </w:t>
      </w:r>
      <w:r>
        <w:rPr>
          <w:rFonts w:ascii="Times New Roman" w:hAnsi="Times New Roman"/>
        </w:rPr>
        <w:t>as below:</w:t>
      </w:r>
    </w:p>
    <w:p w:rsidR="00C471E0" w:rsidRDefault="008E7943">
      <w:pPr>
        <w:pStyle w:val="Doc-text2"/>
        <w:numPr>
          <w:ilvl w:val="0"/>
          <w:numId w:val="4"/>
        </w:numPr>
        <w:rPr>
          <w:rFonts w:ascii="Times New Roman" w:hAnsi="Times New Roman" w:cs="Times New Roman"/>
          <w:b/>
          <w:bCs/>
          <w:i/>
          <w:iCs/>
        </w:rPr>
      </w:pPr>
      <w:r>
        <w:rPr>
          <w:rFonts w:ascii="Times New Roman" w:hAnsi="Times New Roman" w:cs="Times New Roman"/>
          <w:b/>
          <w:bCs/>
          <w:i/>
          <w:iCs/>
        </w:rPr>
        <w:t xml:space="preserve">RAN2 understanding is that with any option we select we will not transfer a finer UE location during initial access than what already agreed about the coarse UE location </w:t>
      </w:r>
    </w:p>
    <w:p w:rsidR="00C471E0" w:rsidRDefault="006661BD">
      <w:pPr>
        <w:pStyle w:val="a5"/>
        <w:spacing w:beforeLines="50" w:before="156" w:after="100" w:line="288" w:lineRule="auto"/>
        <w:rPr>
          <w:rFonts w:ascii="Times New Roman" w:hAnsi="Times New Roman"/>
          <w:lang w:val="en-US"/>
        </w:rPr>
      </w:pPr>
      <w:r>
        <w:rPr>
          <w:rFonts w:ascii="Times New Roman" w:hAnsi="Times New Roman"/>
          <w:lang w:val="en-US"/>
        </w:rPr>
        <w:lastRenderedPageBreak/>
        <w:t xml:space="preserve">We further learn that </w:t>
      </w:r>
      <w:r w:rsidR="008E7943">
        <w:rPr>
          <w:rFonts w:ascii="Times New Roman" w:hAnsi="Times New Roman"/>
          <w:lang w:val="en-US"/>
        </w:rPr>
        <w:t>there is no conse</w:t>
      </w:r>
      <w:r w:rsidR="008E7943">
        <w:rPr>
          <w:rFonts w:ascii="Times New Roman" w:hAnsi="Times New Roman" w:hint="eastAsia"/>
          <w:lang w:val="en-US"/>
        </w:rPr>
        <w:t>n</w:t>
      </w:r>
      <w:r w:rsidR="008E7943">
        <w:rPr>
          <w:rFonts w:ascii="Times New Roman" w:hAnsi="Times New Roman"/>
          <w:lang w:val="en-US"/>
        </w:rPr>
        <w:t xml:space="preserve">sus about </w:t>
      </w:r>
      <w:r w:rsidR="008E7943">
        <w:rPr>
          <w:rFonts w:ascii="Times New Roman" w:hAnsi="Times New Roman" w:hint="eastAsia"/>
          <w:lang w:val="en-US"/>
        </w:rPr>
        <w:t>UE</w:t>
      </w:r>
      <w:r w:rsidR="008E7943">
        <w:rPr>
          <w:rFonts w:ascii="Times New Roman" w:hAnsi="Times New Roman"/>
          <w:lang w:val="en-US"/>
        </w:rPr>
        <w:t>’</w:t>
      </w:r>
      <w:r w:rsidR="008E7943">
        <w:rPr>
          <w:rFonts w:ascii="Times New Roman" w:hAnsi="Times New Roman" w:hint="eastAsia"/>
          <w:lang w:val="en-US"/>
        </w:rPr>
        <w:t xml:space="preserve">s </w:t>
      </w:r>
      <w:r w:rsidR="008E7943">
        <w:rPr>
          <w:rFonts w:ascii="Times New Roman" w:hAnsi="Times New Roman"/>
          <w:lang w:val="en-US"/>
        </w:rPr>
        <w:t>location reporting for</w:t>
      </w:r>
      <w:r>
        <w:rPr>
          <w:rFonts w:ascii="Times New Roman" w:hAnsi="Times New Roman"/>
          <w:lang w:val="en-US"/>
        </w:rPr>
        <w:t xml:space="preserve"> NR NTN</w:t>
      </w:r>
      <w:r w:rsidR="008E7943">
        <w:rPr>
          <w:rFonts w:ascii="Times New Roman" w:hAnsi="Times New Roman"/>
          <w:lang w:val="en-US"/>
        </w:rPr>
        <w:t xml:space="preserve"> </w:t>
      </w:r>
      <w:r>
        <w:rPr>
          <w:rFonts w:ascii="Times New Roman" w:hAnsi="Times New Roman"/>
          <w:lang w:val="en-US"/>
        </w:rPr>
        <w:t xml:space="preserve">in both </w:t>
      </w:r>
      <w:r w:rsidR="008E7943">
        <w:rPr>
          <w:rFonts w:ascii="Times New Roman" w:hAnsi="Times New Roman"/>
          <w:lang w:val="en-US"/>
        </w:rPr>
        <w:t xml:space="preserve">RAN2 and SA2. </w:t>
      </w:r>
      <w:r>
        <w:rPr>
          <w:rFonts w:ascii="Times New Roman" w:hAnsi="Times New Roman"/>
          <w:lang w:val="en-US"/>
        </w:rPr>
        <w:t>So we suggest b</w:t>
      </w:r>
      <w:r w:rsidR="008E7943">
        <w:rPr>
          <w:rFonts w:ascii="Times New Roman" w:hAnsi="Times New Roman"/>
          <w:lang w:val="en-US"/>
        </w:rPr>
        <w:t>efore a further agreement</w:t>
      </w:r>
      <w:r w:rsidR="008E7943">
        <w:rPr>
          <w:rFonts w:ascii="Times New Roman" w:hAnsi="Times New Roman" w:hint="eastAsia"/>
          <w:lang w:val="en-US"/>
        </w:rPr>
        <w:t xml:space="preserve"> is reached for NR NTN</w:t>
      </w:r>
      <w:r w:rsidR="008E7943">
        <w:rPr>
          <w:rFonts w:ascii="Times New Roman" w:hAnsi="Times New Roman"/>
          <w:lang w:val="en-US"/>
        </w:rPr>
        <w:t>, IoT NTN can suspend the related discussion.</w:t>
      </w:r>
    </w:p>
    <w:p w:rsidR="00C471E0" w:rsidRDefault="008E7943">
      <w:pPr>
        <w:snapToGrid w:val="0"/>
        <w:spacing w:before="200" w:after="100" w:line="288" w:lineRule="auto"/>
        <w:rPr>
          <w:rFonts w:ascii="Times New Roman" w:hAnsi="Times New Roman"/>
          <w:b/>
          <w:bCs/>
          <w:lang w:val="en-US"/>
        </w:rPr>
      </w:pPr>
      <w:r>
        <w:rPr>
          <w:rFonts w:ascii="Times New Roman" w:hAnsi="Times New Roman"/>
          <w:b/>
          <w:bCs/>
          <w:lang w:val="en-US"/>
        </w:rPr>
        <w:t xml:space="preserve">Proposal </w:t>
      </w:r>
      <w:r w:rsidR="00E83FD6">
        <w:rPr>
          <w:rFonts w:ascii="Times New Roman" w:hAnsi="Times New Roman"/>
          <w:b/>
          <w:bCs/>
          <w:lang w:val="en-US"/>
        </w:rPr>
        <w:t>6</w:t>
      </w:r>
      <w:r>
        <w:rPr>
          <w:rFonts w:ascii="Times New Roman" w:hAnsi="Times New Roman"/>
          <w:b/>
          <w:bCs/>
          <w:lang w:val="en-US"/>
        </w:rPr>
        <w:t>:</w:t>
      </w:r>
      <w:r>
        <w:rPr>
          <w:rFonts w:ascii="Times New Roman" w:hAnsi="Times New Roman" w:hint="eastAsia"/>
          <w:b/>
          <w:bCs/>
          <w:lang w:val="en-US"/>
        </w:rPr>
        <w:t xml:space="preserve"> For UE</w:t>
      </w:r>
      <w:r>
        <w:rPr>
          <w:rFonts w:ascii="Times New Roman" w:hAnsi="Times New Roman"/>
          <w:b/>
          <w:bCs/>
          <w:lang w:val="en-US"/>
        </w:rPr>
        <w:t>’</w:t>
      </w:r>
      <w:r>
        <w:rPr>
          <w:rFonts w:ascii="Times New Roman" w:hAnsi="Times New Roman" w:hint="eastAsia"/>
          <w:b/>
          <w:bCs/>
          <w:lang w:val="en-US"/>
        </w:rPr>
        <w:t xml:space="preserve">s </w:t>
      </w:r>
      <w:r>
        <w:rPr>
          <w:rFonts w:ascii="Times New Roman" w:hAnsi="Times New Roman"/>
          <w:b/>
          <w:bCs/>
          <w:lang w:val="en-US"/>
        </w:rPr>
        <w:t>location reporting</w:t>
      </w:r>
      <w:r>
        <w:rPr>
          <w:rFonts w:ascii="Times New Roman" w:hAnsi="Times New Roman" w:hint="eastAsia"/>
          <w:b/>
          <w:bCs/>
          <w:lang w:val="en-US"/>
        </w:rPr>
        <w:t xml:space="preserve">, </w:t>
      </w:r>
      <w:r>
        <w:rPr>
          <w:rFonts w:ascii="Times New Roman" w:hAnsi="Times New Roman"/>
          <w:b/>
          <w:bCs/>
          <w:lang w:val="en-US"/>
        </w:rPr>
        <w:t>IoT NTN</w:t>
      </w:r>
      <w:r>
        <w:rPr>
          <w:rFonts w:ascii="Times New Roman" w:hAnsi="Times New Roman" w:hint="eastAsia"/>
          <w:b/>
          <w:bCs/>
          <w:lang w:val="en-US"/>
        </w:rPr>
        <w:t xml:space="preserve"> waits for </w:t>
      </w:r>
      <w:r>
        <w:rPr>
          <w:rFonts w:ascii="Times New Roman" w:hAnsi="Times New Roman"/>
          <w:b/>
          <w:bCs/>
          <w:lang w:val="en-US"/>
        </w:rPr>
        <w:t>a further agreement</w:t>
      </w:r>
      <w:r>
        <w:rPr>
          <w:rFonts w:ascii="Times New Roman" w:hAnsi="Times New Roman" w:hint="eastAsia"/>
          <w:b/>
          <w:bCs/>
          <w:lang w:val="en-US"/>
        </w:rPr>
        <w:t xml:space="preserve"> in NR NTN.</w:t>
      </w:r>
    </w:p>
    <w:p w:rsidR="00C471E0" w:rsidRDefault="00C471E0">
      <w:pPr>
        <w:snapToGrid w:val="0"/>
        <w:spacing w:before="200" w:after="100" w:line="288" w:lineRule="auto"/>
        <w:rPr>
          <w:rFonts w:ascii="Times New Roman" w:hAnsi="Times New Roman"/>
          <w:b/>
          <w:bCs/>
          <w:lang w:val="en-US"/>
        </w:rPr>
      </w:pPr>
    </w:p>
    <w:p w:rsidR="00C471E0" w:rsidRDefault="008E7943">
      <w:pPr>
        <w:pStyle w:val="2"/>
        <w:tabs>
          <w:tab w:val="left" w:pos="612"/>
          <w:tab w:val="left" w:pos="754"/>
        </w:tabs>
      </w:pPr>
      <w:r>
        <w:rPr>
          <w:rFonts w:hint="eastAsia"/>
          <w:lang w:val="en-US"/>
        </w:rPr>
        <w:t xml:space="preserve">2.5 </w:t>
      </w:r>
      <w:r>
        <w:t>UL synchronization</w:t>
      </w:r>
    </w:p>
    <w:p w:rsidR="00C471E0" w:rsidRDefault="008E7943">
      <w:pPr>
        <w:numPr>
          <w:ilvl w:val="0"/>
          <w:numId w:val="5"/>
        </w:numPr>
        <w:spacing w:beforeLines="50" w:before="156" w:afterLines="50" w:after="156"/>
        <w:rPr>
          <w:rFonts w:ascii="Times New Roman" w:eastAsia="PMingLiU" w:hAnsi="Times New Roman"/>
          <w:b/>
          <w:bCs/>
        </w:rPr>
      </w:pPr>
      <w:r>
        <w:rPr>
          <w:rFonts w:ascii="Times New Roman" w:hAnsi="Times New Roman"/>
          <w:b/>
          <w:bCs/>
        </w:rPr>
        <w:t>UL synchronization</w:t>
      </w:r>
      <w:r>
        <w:rPr>
          <w:rFonts w:ascii="Times New Roman" w:hAnsi="Times New Roman"/>
          <w:b/>
          <w:bCs/>
          <w:lang w:val="en-US"/>
        </w:rPr>
        <w:t xml:space="preserve"> v</w:t>
      </w:r>
      <w:r>
        <w:rPr>
          <w:rFonts w:ascii="Times New Roman" w:hAnsi="Times New Roman"/>
          <w:b/>
          <w:bCs/>
        </w:rPr>
        <w:t>alidity</w:t>
      </w:r>
    </w:p>
    <w:p w:rsidR="00C471E0" w:rsidRDefault="008E7943">
      <w:pPr>
        <w:rPr>
          <w:rFonts w:ascii="Times New Roman" w:hAnsi="Times New Roman"/>
        </w:rPr>
      </w:pPr>
      <w:r>
        <w:rPr>
          <w:rFonts w:ascii="Times New Roman" w:eastAsia="PMingLiU" w:hAnsi="Times New Roman"/>
          <w:lang w:val="en-US"/>
        </w:rPr>
        <w:t xml:space="preserve">For IoT NTN, </w:t>
      </w:r>
      <w:r w:rsidR="006661BD" w:rsidRPr="006661BD">
        <w:rPr>
          <w:rFonts w:ascii="Times New Roman" w:eastAsia="PMingLiU" w:hAnsi="Times New Roman"/>
          <w:lang w:val="en-US"/>
        </w:rPr>
        <w:t xml:space="preserve">the issue of loss of </w:t>
      </w:r>
      <w:r w:rsidR="006661BD" w:rsidRPr="006661BD">
        <w:rPr>
          <w:rFonts w:ascii="Times New Roman" w:hAnsi="Times New Roman"/>
          <w:bCs/>
        </w:rPr>
        <w:t>UL synchronization</w:t>
      </w:r>
      <w:r w:rsidR="006661BD" w:rsidRPr="006661BD">
        <w:rPr>
          <w:rFonts w:ascii="Times New Roman" w:hAnsi="Times New Roman"/>
          <w:lang w:val="en-US"/>
        </w:rPr>
        <w:t xml:space="preserve"> has been discussed.</w:t>
      </w:r>
      <w:r w:rsidR="006661BD">
        <w:rPr>
          <w:rFonts w:ascii="Times New Roman" w:hAnsi="Times New Roman"/>
          <w:lang w:val="en-US"/>
        </w:rPr>
        <w:t xml:space="preserve"> T</w:t>
      </w:r>
      <w:r>
        <w:rPr>
          <w:rFonts w:ascii="Times New Roman" w:hAnsi="Times New Roman"/>
        </w:rPr>
        <w:t>he related agreements in RAN1 are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471E0">
        <w:tc>
          <w:tcPr>
            <w:tcW w:w="10065" w:type="dxa"/>
          </w:tcPr>
          <w:p w:rsidR="00C471E0" w:rsidRDefault="008E7943">
            <w:pPr>
              <w:spacing w:beforeLines="50" w:before="156" w:after="0"/>
              <w:rPr>
                <w:rFonts w:ascii="Times New Roman" w:hAnsi="Times New Roman"/>
                <w:bCs/>
                <w:i/>
                <w:iCs/>
              </w:rPr>
            </w:pPr>
            <w:r>
              <w:rPr>
                <w:rFonts w:ascii="Times New Roman" w:hAnsi="Times New Roman"/>
                <w:i/>
                <w:highlight w:val="green"/>
              </w:rPr>
              <w:t>Agreement</w:t>
            </w:r>
            <w:r>
              <w:rPr>
                <w:rFonts w:ascii="Times New Roman" w:hAnsi="Times New Roman"/>
                <w:bCs/>
                <w:i/>
                <w:iCs/>
                <w:highlight w:val="green"/>
              </w:rPr>
              <w:t>:</w:t>
            </w:r>
          </w:p>
          <w:p w:rsidR="00C471E0" w:rsidRDefault="008E7943">
            <w:pPr>
              <w:spacing w:after="0"/>
              <w:rPr>
                <w:rFonts w:ascii="Times New Roman" w:eastAsia="Times New Roman" w:hAnsi="Times New Roman"/>
                <w:i/>
                <w:color w:val="000000"/>
              </w:rPr>
            </w:pPr>
            <w:r>
              <w:rPr>
                <w:rFonts w:ascii="Times New Roman" w:eastAsia="Times New Roman" w:hAnsi="Times New Roman"/>
                <w:i/>
                <w:color w:val="000000"/>
              </w:rPr>
              <w:t xml:space="preserve">RAN1 has discussed the following aspects and leaves it up to RAN2 to specify UE behaviour related to expiry of UL synchronization validity timer and </w:t>
            </w:r>
            <w:r>
              <w:rPr>
                <w:rFonts w:ascii="Times New Roman" w:hAnsi="Times New Roman"/>
                <w:i/>
              </w:rPr>
              <w:t xml:space="preserve">determine </w:t>
            </w:r>
            <w:r>
              <w:rPr>
                <w:rFonts w:ascii="Times New Roman" w:eastAsia="Times New Roman" w:hAnsi="Times New Roman"/>
                <w:i/>
                <w:color w:val="000000"/>
              </w:rPr>
              <w:t xml:space="preserve">which of the following aspects are to be specified: </w:t>
            </w:r>
          </w:p>
          <w:p w:rsidR="00C471E0" w:rsidRDefault="008E7943">
            <w:pPr>
              <w:pStyle w:val="af"/>
              <w:numPr>
                <w:ilvl w:val="0"/>
                <w:numId w:val="6"/>
              </w:numPr>
              <w:tabs>
                <w:tab w:val="left" w:pos="660"/>
              </w:tabs>
              <w:snapToGrid w:val="0"/>
              <w:ind w:leftChars="200" w:left="608" w:hangingChars="104" w:hanging="208"/>
              <w:rPr>
                <w:rFonts w:ascii="Times New Roman" w:eastAsia="Times New Roman" w:hAnsi="Times New Roman"/>
                <w:i/>
                <w:color w:val="000000"/>
              </w:rPr>
            </w:pPr>
            <w:r>
              <w:rPr>
                <w:rFonts w:ascii="Times New Roman" w:eastAsia="Times New Roman" w:hAnsi="Times New Roman"/>
                <w:i/>
                <w:color w:val="000000"/>
              </w:rPr>
              <w:t xml:space="preserve">Mechanisms for UE to declare loss of UL synchronization including mechanisms for UL synchronization recovery procedure when UL synchronization is lost if UL synchronization validity timer expires in RRC_CONNECTED </w:t>
            </w:r>
          </w:p>
          <w:p w:rsidR="00C471E0" w:rsidRDefault="008E7943">
            <w:pPr>
              <w:pStyle w:val="af"/>
              <w:numPr>
                <w:ilvl w:val="1"/>
                <w:numId w:val="6"/>
              </w:numPr>
              <w:tabs>
                <w:tab w:val="left" w:pos="1100"/>
              </w:tabs>
              <w:snapToGrid w:val="0"/>
              <w:spacing w:beforeLines="50" w:before="156" w:afterLines="50" w:after="156"/>
              <w:ind w:leftChars="400" w:left="1008" w:hangingChars="104" w:hanging="208"/>
              <w:rPr>
                <w:rFonts w:ascii="Times New Roman" w:eastAsia="Times New Roman" w:hAnsi="Times New Roman"/>
                <w:i/>
                <w:color w:val="000000"/>
              </w:rPr>
            </w:pPr>
            <w:r>
              <w:rPr>
                <w:rFonts w:ascii="Times New Roman" w:eastAsia="Times New Roman" w:hAnsi="Times New Roman"/>
                <w:i/>
                <w:color w:val="000000"/>
              </w:rPr>
              <w:t>It is up to RAN2 to specify this new behaviour for connected UE within RLF set of procedures or a new procedure for re-acquiring satellite ephemeris</w:t>
            </w:r>
          </w:p>
          <w:p w:rsidR="00C471E0" w:rsidRDefault="008E7943">
            <w:pPr>
              <w:pStyle w:val="af"/>
              <w:numPr>
                <w:ilvl w:val="1"/>
                <w:numId w:val="6"/>
              </w:numPr>
              <w:tabs>
                <w:tab w:val="left" w:pos="1100"/>
              </w:tabs>
              <w:snapToGrid w:val="0"/>
              <w:spacing w:beforeLines="50" w:before="156" w:afterLines="50" w:after="156"/>
              <w:ind w:leftChars="400" w:left="1008" w:hangingChars="104" w:hanging="208"/>
              <w:rPr>
                <w:rFonts w:ascii="Times New Roman" w:eastAsia="Times New Roman" w:hAnsi="Times New Roman"/>
                <w:i/>
                <w:color w:val="000000"/>
              </w:rPr>
            </w:pPr>
            <w:r>
              <w:rPr>
                <w:rFonts w:ascii="Times New Roman" w:eastAsia="Times New Roman" w:hAnsi="Times New Roman"/>
                <w:i/>
                <w:color w:val="000000"/>
              </w:rPr>
              <w:t>Mechanism for UL synchronization includes re-acquiring the satellite ephemeris and common TA parameters if indicated on SIB</w:t>
            </w:r>
          </w:p>
          <w:p w:rsidR="00C471E0" w:rsidRDefault="008E7943">
            <w:pPr>
              <w:pStyle w:val="af"/>
              <w:numPr>
                <w:ilvl w:val="1"/>
                <w:numId w:val="6"/>
              </w:numPr>
              <w:tabs>
                <w:tab w:val="left" w:pos="1100"/>
              </w:tabs>
              <w:snapToGrid w:val="0"/>
              <w:spacing w:beforeLines="50" w:before="156" w:afterLines="50" w:after="156"/>
              <w:ind w:leftChars="400" w:left="1008" w:hangingChars="104" w:hanging="208"/>
              <w:rPr>
                <w:rFonts w:ascii="Times New Roman" w:eastAsia="Times New Roman" w:hAnsi="Times New Roman"/>
                <w:i/>
                <w:color w:val="000000"/>
              </w:rPr>
            </w:pPr>
            <w:r>
              <w:rPr>
                <w:rFonts w:ascii="Times New Roman" w:eastAsia="Times New Roman" w:hAnsi="Times New Roman"/>
                <w:i/>
                <w:color w:val="000000"/>
              </w:rPr>
              <w:t xml:space="preserve">A new clause of RLF for loss of UL synchronization if validity timer for UL synchronization expires assuming a new re-interpretation of RLF set of procedures is specified for recovery of UL synchronization with re-acquisition of satellite ephemeris and common TA parameters if indicated </w:t>
            </w:r>
          </w:p>
          <w:p w:rsidR="00C471E0" w:rsidRDefault="008E7943">
            <w:pPr>
              <w:pStyle w:val="af"/>
              <w:numPr>
                <w:ilvl w:val="1"/>
                <w:numId w:val="6"/>
              </w:numPr>
              <w:tabs>
                <w:tab w:val="left" w:pos="1100"/>
              </w:tabs>
              <w:snapToGrid w:val="0"/>
              <w:spacing w:beforeLines="50" w:before="156" w:afterLines="50" w:after="156"/>
              <w:ind w:leftChars="400" w:left="1008" w:hangingChars="104" w:hanging="208"/>
              <w:rPr>
                <w:rFonts w:ascii="Times New Roman" w:eastAsia="Times New Roman" w:hAnsi="Times New Roman"/>
                <w:i/>
                <w:color w:val="000000"/>
              </w:rPr>
            </w:pPr>
            <w:r>
              <w:rPr>
                <w:rFonts w:ascii="Times New Roman" w:eastAsia="Times New Roman" w:hAnsi="Times New Roman"/>
                <w:i/>
                <w:color w:val="000000"/>
              </w:rPr>
              <w:t>Potential additional RACH after re-acquisition of satellite ephemeris and common TA parameters if indicated for the UL synchronization recovery procedure in case of potential residual TA error.</w:t>
            </w:r>
          </w:p>
          <w:p w:rsidR="00C471E0" w:rsidRDefault="008E7943">
            <w:pPr>
              <w:pStyle w:val="af"/>
              <w:numPr>
                <w:ilvl w:val="0"/>
                <w:numId w:val="6"/>
              </w:numPr>
              <w:tabs>
                <w:tab w:val="left" w:pos="660"/>
              </w:tabs>
              <w:snapToGrid w:val="0"/>
              <w:ind w:leftChars="200" w:left="608" w:hangingChars="104" w:hanging="208"/>
              <w:rPr>
                <w:rFonts w:ascii="Times New Roman" w:eastAsia="Times New Roman" w:hAnsi="Times New Roman"/>
                <w:i/>
                <w:color w:val="000000"/>
              </w:rPr>
            </w:pPr>
            <w:r>
              <w:rPr>
                <w:rFonts w:ascii="Times New Roman" w:eastAsia="Times New Roman" w:hAnsi="Times New Roman"/>
                <w:i/>
                <w:color w:val="000000"/>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rsidR="00C471E0" w:rsidRDefault="008E7943">
            <w:pPr>
              <w:pStyle w:val="af"/>
              <w:numPr>
                <w:ilvl w:val="0"/>
                <w:numId w:val="6"/>
              </w:numPr>
              <w:tabs>
                <w:tab w:val="left" w:pos="660"/>
              </w:tabs>
              <w:snapToGrid w:val="0"/>
              <w:spacing w:afterLines="50" w:after="156"/>
              <w:ind w:leftChars="200" w:left="608" w:hangingChars="104" w:hanging="208"/>
              <w:rPr>
                <w:rFonts w:ascii="Times New Roman" w:hAnsi="Times New Roman"/>
                <w:i/>
              </w:rPr>
            </w:pPr>
            <w:r>
              <w:rPr>
                <w:rFonts w:ascii="Times New Roman" w:eastAsia="Times New Roman" w:hAnsi="Times New Roman"/>
                <w:i/>
                <w:color w:val="000000"/>
              </w:rPr>
              <w:t>UE signalling to indicate the validity timer for UL synchronization is about to expire.</w:t>
            </w:r>
          </w:p>
          <w:p w:rsidR="00C471E0" w:rsidRDefault="00C471E0">
            <w:pPr>
              <w:pStyle w:val="af"/>
              <w:tabs>
                <w:tab w:val="left" w:pos="660"/>
              </w:tabs>
              <w:snapToGrid w:val="0"/>
              <w:spacing w:afterLines="50" w:after="156"/>
              <w:ind w:leftChars="96" w:left="192" w:firstLineChars="0" w:firstLine="0"/>
              <w:rPr>
                <w:rFonts w:ascii="Times New Roman" w:hAnsi="Times New Roman"/>
                <w:i/>
              </w:rPr>
            </w:pPr>
          </w:p>
          <w:p w:rsidR="00C471E0" w:rsidRDefault="008E7943">
            <w:pPr>
              <w:spacing w:beforeLines="50" w:before="156" w:after="0"/>
              <w:rPr>
                <w:rFonts w:ascii="Times New Roman" w:hAnsi="Times New Roman"/>
                <w:i/>
                <w:highlight w:val="green"/>
              </w:rPr>
            </w:pPr>
            <w:r>
              <w:rPr>
                <w:rFonts w:ascii="Times New Roman" w:hAnsi="Times New Roman"/>
                <w:i/>
                <w:highlight w:val="green"/>
              </w:rPr>
              <w:t>Agreement</w:t>
            </w:r>
          </w:p>
          <w:p w:rsidR="00C471E0" w:rsidRDefault="008E7943">
            <w:pPr>
              <w:rPr>
                <w:rFonts w:ascii="Times New Roman" w:hAnsi="Times New Roman"/>
                <w:i/>
              </w:rPr>
            </w:pPr>
            <w:r>
              <w:rPr>
                <w:rFonts w:ascii="Times New Roman" w:hAnsi="Times New Roman"/>
                <w:i/>
              </w:rPr>
              <w:t>A single validity duration for both serving satellite ephemeris and common TA related parameters is broadcast on the SIB.</w:t>
            </w:r>
          </w:p>
          <w:p w:rsidR="00C471E0" w:rsidRDefault="008E7943">
            <w:pPr>
              <w:spacing w:beforeLines="50" w:before="156" w:after="0"/>
              <w:rPr>
                <w:rFonts w:ascii="Times New Roman" w:hAnsi="Times New Roman"/>
                <w:i/>
                <w:highlight w:val="green"/>
              </w:rPr>
            </w:pPr>
            <w:r>
              <w:rPr>
                <w:rFonts w:ascii="Times New Roman" w:hAnsi="Times New Roman"/>
                <w:i/>
                <w:highlight w:val="green"/>
              </w:rPr>
              <w:t> Agreement</w:t>
            </w:r>
          </w:p>
          <w:p w:rsidR="00C471E0" w:rsidRDefault="008E7943">
            <w:pPr>
              <w:rPr>
                <w:rFonts w:ascii="Times New Roman" w:hAnsi="Times New Roman"/>
                <w:i/>
              </w:rPr>
            </w:pPr>
            <w:r>
              <w:rPr>
                <w:rFonts w:ascii="Times New Roman" w:hAnsi="Times New Roman"/>
                <w:i/>
              </w:rPr>
              <w:t>Validity timer for UL synchronization should be started/restarted with configured timer validity duration at the epoch time of the assistance information.</w:t>
            </w:r>
          </w:p>
          <w:p w:rsidR="00C471E0" w:rsidRDefault="008E7943">
            <w:pPr>
              <w:spacing w:beforeLines="50" w:before="156" w:after="0"/>
              <w:rPr>
                <w:rFonts w:ascii="Times New Roman" w:hAnsi="Times New Roman"/>
                <w:i/>
                <w:highlight w:val="green"/>
              </w:rPr>
            </w:pPr>
            <w:r>
              <w:rPr>
                <w:rFonts w:ascii="Times New Roman" w:hAnsi="Times New Roman"/>
                <w:i/>
                <w:highlight w:val="green"/>
              </w:rPr>
              <w:t> Agreement</w:t>
            </w:r>
          </w:p>
          <w:p w:rsidR="00C471E0" w:rsidRDefault="008E7943">
            <w:pPr>
              <w:spacing w:after="0"/>
              <w:rPr>
                <w:rFonts w:ascii="Times New Roman" w:hAnsi="Times New Roman"/>
                <w:i/>
              </w:rPr>
            </w:pPr>
            <w:r>
              <w:rPr>
                <w:rFonts w:ascii="Times New Roman" w:hAnsi="Times New Roman"/>
                <w:i/>
              </w:rPr>
              <w:t>Validity timer duration is configured per cell and indicated to the UE in X bits with:</w:t>
            </w:r>
          </w:p>
          <w:p w:rsidR="00C471E0" w:rsidRDefault="008E7943">
            <w:pPr>
              <w:pStyle w:val="af"/>
              <w:numPr>
                <w:ilvl w:val="0"/>
                <w:numId w:val="7"/>
              </w:numPr>
              <w:ind w:firstLine="400"/>
              <w:rPr>
                <w:rFonts w:ascii="Times New Roman" w:hAnsi="Times New Roman"/>
                <w:i/>
              </w:rPr>
            </w:pPr>
            <w:r>
              <w:rPr>
                <w:rFonts w:ascii="Times New Roman" w:hAnsi="Times New Roman"/>
                <w:i/>
              </w:rPr>
              <w:t>Value range {5, 10, 15, 20, 25, 30, 35, 40, 45, 50, 55, 60, 120, 180, 240}</w:t>
            </w:r>
          </w:p>
          <w:p w:rsidR="00C471E0" w:rsidRDefault="008E7943">
            <w:pPr>
              <w:pStyle w:val="af"/>
              <w:numPr>
                <w:ilvl w:val="0"/>
                <w:numId w:val="7"/>
              </w:numPr>
              <w:ind w:firstLine="400"/>
              <w:rPr>
                <w:rFonts w:ascii="Times New Roman" w:hAnsi="Times New Roman"/>
                <w:i/>
              </w:rPr>
            </w:pPr>
            <w:r>
              <w:rPr>
                <w:rFonts w:ascii="Times New Roman" w:hAnsi="Times New Roman"/>
                <w:i/>
              </w:rPr>
              <w:t>Unit is second</w:t>
            </w:r>
          </w:p>
          <w:p w:rsidR="00C471E0" w:rsidRPr="000A2287" w:rsidRDefault="008E7943" w:rsidP="000A2287">
            <w:pPr>
              <w:pStyle w:val="af"/>
              <w:numPr>
                <w:ilvl w:val="0"/>
                <w:numId w:val="7"/>
              </w:numPr>
              <w:spacing w:after="0"/>
              <w:ind w:firstLine="400"/>
              <w:rPr>
                <w:rFonts w:ascii="Times New Roman" w:hAnsi="Times New Roman"/>
                <w:i/>
              </w:rPr>
            </w:pPr>
            <w:r>
              <w:rPr>
                <w:rFonts w:ascii="Times New Roman" w:hAnsi="Times New Roman"/>
                <w:i/>
              </w:rPr>
              <w:t>FFS Additional values for GEO</w:t>
            </w:r>
          </w:p>
        </w:tc>
      </w:tr>
    </w:tbl>
    <w:p w:rsidR="00C471E0" w:rsidRDefault="008E7943">
      <w:pPr>
        <w:pStyle w:val="a5"/>
        <w:spacing w:beforeLines="50" w:before="156"/>
        <w:rPr>
          <w:rFonts w:ascii="Times New Roman" w:hAnsi="Times New Roman"/>
          <w:bCs/>
          <w:lang w:val="en-US"/>
        </w:rPr>
      </w:pPr>
      <w:r>
        <w:rPr>
          <w:rFonts w:ascii="Times New Roman" w:hAnsi="Times New Roman"/>
          <w:bCs/>
          <w:lang w:val="en-US"/>
        </w:rPr>
        <w:lastRenderedPageBreak/>
        <w:t xml:space="preserve">In last </w:t>
      </w:r>
      <w:r w:rsidR="006661BD">
        <w:rPr>
          <w:rFonts w:ascii="Times New Roman" w:hAnsi="Times New Roman"/>
          <w:bCs/>
          <w:lang w:val="en-US"/>
        </w:rPr>
        <w:t xml:space="preserve">RAN2 </w:t>
      </w:r>
      <w:r>
        <w:rPr>
          <w:rFonts w:ascii="Times New Roman" w:hAnsi="Times New Roman"/>
          <w:bCs/>
          <w:lang w:val="en-US"/>
        </w:rPr>
        <w:t xml:space="preserve">meeting, </w:t>
      </w:r>
      <w:r w:rsidR="006661BD">
        <w:rPr>
          <w:rFonts w:ascii="Times New Roman" w:hAnsi="Times New Roman"/>
          <w:bCs/>
          <w:lang w:val="en-US"/>
        </w:rPr>
        <w:t xml:space="preserve">this </w:t>
      </w:r>
      <w:r w:rsidR="00360FEF">
        <w:rPr>
          <w:rFonts w:ascii="Times New Roman" w:hAnsi="Times New Roman"/>
          <w:bCs/>
          <w:lang w:val="en-US"/>
        </w:rPr>
        <w:t>topic</w:t>
      </w:r>
      <w:r w:rsidR="006661BD">
        <w:rPr>
          <w:rFonts w:ascii="Times New Roman" w:hAnsi="Times New Roman"/>
          <w:bCs/>
          <w:lang w:val="en-US"/>
        </w:rPr>
        <w:t xml:space="preserve"> has been discussed in </w:t>
      </w:r>
      <w:r w:rsidR="00360FEF">
        <w:rPr>
          <w:rFonts w:ascii="Times New Roman" w:hAnsi="Times New Roman"/>
          <w:bCs/>
          <w:lang w:val="en-US"/>
        </w:rPr>
        <w:t xml:space="preserve">the scope of </w:t>
      </w:r>
      <w:r w:rsidR="006661BD">
        <w:rPr>
          <w:rFonts w:ascii="Times New Roman" w:hAnsi="Times New Roman"/>
          <w:bCs/>
          <w:lang w:val="en-US"/>
        </w:rPr>
        <w:t xml:space="preserve">User Plane impact. Companies firstly discussed the </w:t>
      </w:r>
      <w:r w:rsidR="00360FEF" w:rsidRPr="00360FEF">
        <w:rPr>
          <w:rFonts w:ascii="Times New Roman" w:hAnsi="Times New Roman"/>
          <w:bCs/>
          <w:lang w:val="en-US"/>
        </w:rPr>
        <w:t>the validity timer maintenance issue, e.g.,</w:t>
      </w:r>
      <w:r>
        <w:rPr>
          <w:rFonts w:ascii="Times New Roman" w:hAnsi="Times New Roman"/>
          <w:bCs/>
          <w:lang w:val="en-US"/>
        </w:rPr>
        <w:t xml:space="preserve"> whet</w:t>
      </w:r>
      <w:r>
        <w:rPr>
          <w:rFonts w:ascii="Times New Roman" w:hAnsi="Times New Roman" w:hint="eastAsia"/>
          <w:bCs/>
        </w:rPr>
        <w:t xml:space="preserve">her </w:t>
      </w:r>
      <w:r>
        <w:rPr>
          <w:rFonts w:ascii="Times New Roman" w:hAnsi="Times New Roman" w:hint="eastAsia"/>
          <w:color w:val="000000"/>
          <w:shd w:val="clear" w:color="auto" w:fill="FFFFFF"/>
          <w:lang w:val="en-US"/>
        </w:rPr>
        <w:t xml:space="preserve">UE </w:t>
      </w:r>
      <w:r>
        <w:rPr>
          <w:rFonts w:ascii="Times New Roman" w:hAnsi="Times New Roman" w:hint="eastAsia"/>
          <w:bCs/>
        </w:rPr>
        <w:t>and NW should have a common understanding of UE</w:t>
      </w:r>
      <w:r>
        <w:rPr>
          <w:rFonts w:ascii="Times New Roman" w:hAnsi="Times New Roman"/>
          <w:bCs/>
          <w:lang w:val="en-US"/>
        </w:rPr>
        <w:t>’</w:t>
      </w:r>
      <w:r>
        <w:rPr>
          <w:rFonts w:ascii="Times New Roman" w:hAnsi="Times New Roman" w:hint="eastAsia"/>
          <w:bCs/>
        </w:rPr>
        <w:t>s validity timer status</w:t>
      </w:r>
      <w:r>
        <w:rPr>
          <w:rFonts w:ascii="Times New Roman" w:hAnsi="Times New Roman" w:hint="eastAsia"/>
          <w:bCs/>
          <w:lang w:val="en-US"/>
        </w:rPr>
        <w:t xml:space="preserve">. </w:t>
      </w:r>
      <w:r w:rsidR="00360FEF">
        <w:rPr>
          <w:rFonts w:ascii="Times New Roman" w:hAnsi="Times New Roman"/>
          <w:bCs/>
          <w:lang w:val="en-US"/>
        </w:rPr>
        <w:t>Some companies suggest to let UE report its</w:t>
      </w:r>
      <w:r w:rsidR="00360FEF" w:rsidRPr="00360FEF">
        <w:rPr>
          <w:rFonts w:ascii="Times New Roman" w:hAnsi="Times New Roman" w:hint="eastAsia"/>
          <w:bCs/>
        </w:rPr>
        <w:t xml:space="preserve"> </w:t>
      </w:r>
      <w:r w:rsidR="00360FEF">
        <w:rPr>
          <w:rFonts w:ascii="Times New Roman" w:hAnsi="Times New Roman" w:hint="eastAsia"/>
          <w:bCs/>
        </w:rPr>
        <w:t>validity timer status</w:t>
      </w:r>
      <w:r w:rsidR="00360FEF">
        <w:rPr>
          <w:rFonts w:ascii="Times New Roman" w:hAnsi="Times New Roman" w:hint="eastAsia"/>
          <w:bCs/>
          <w:lang w:val="en-US"/>
        </w:rPr>
        <w:t xml:space="preserve"> </w:t>
      </w:r>
      <w:r w:rsidR="00360FEF">
        <w:rPr>
          <w:rFonts w:ascii="Times New Roman" w:hAnsi="Times New Roman"/>
          <w:bCs/>
          <w:lang w:val="en-US"/>
        </w:rPr>
        <w:t xml:space="preserve">to the network. And based on the UE report, </w:t>
      </w:r>
      <w:r>
        <w:rPr>
          <w:rFonts w:ascii="Times New Roman" w:hAnsi="Times New Roman" w:hint="eastAsia"/>
          <w:bCs/>
          <w:lang w:val="en-US" w:bidi="ar"/>
        </w:rPr>
        <w:t xml:space="preserve">eNB could keep alignment with UE about </w:t>
      </w:r>
      <w:r>
        <w:rPr>
          <w:rFonts w:ascii="Times New Roman" w:hAnsi="Times New Roman" w:hint="eastAsia"/>
          <w:bCs/>
        </w:rPr>
        <w:t>UE</w:t>
      </w:r>
      <w:r>
        <w:rPr>
          <w:rFonts w:ascii="Times New Roman" w:hAnsi="Times New Roman"/>
          <w:bCs/>
          <w:lang w:val="en-US"/>
        </w:rPr>
        <w:t>’</w:t>
      </w:r>
      <w:r>
        <w:rPr>
          <w:rFonts w:ascii="Times New Roman" w:hAnsi="Times New Roman" w:hint="eastAsia"/>
          <w:bCs/>
        </w:rPr>
        <w:t>s validity timer status</w:t>
      </w:r>
      <w:r>
        <w:rPr>
          <w:rFonts w:ascii="Times New Roman" w:hAnsi="Times New Roman" w:hint="eastAsia"/>
          <w:bCs/>
          <w:lang w:val="en-US"/>
        </w:rPr>
        <w:t xml:space="preserve"> and stop scheduling when </w:t>
      </w:r>
      <w:r>
        <w:rPr>
          <w:rFonts w:ascii="Times New Roman" w:hAnsi="Times New Roman" w:hint="eastAsia"/>
          <w:bCs/>
        </w:rPr>
        <w:t>UE</w:t>
      </w:r>
      <w:r>
        <w:rPr>
          <w:rFonts w:ascii="Times New Roman" w:hAnsi="Times New Roman"/>
          <w:bCs/>
          <w:lang w:val="en-US"/>
        </w:rPr>
        <w:t>’</w:t>
      </w:r>
      <w:r>
        <w:rPr>
          <w:rFonts w:ascii="Times New Roman" w:hAnsi="Times New Roman" w:hint="eastAsia"/>
          <w:bCs/>
        </w:rPr>
        <w:t>s validity timer</w:t>
      </w:r>
      <w:r>
        <w:rPr>
          <w:rFonts w:ascii="Times New Roman" w:hAnsi="Times New Roman" w:hint="eastAsia"/>
          <w:bCs/>
          <w:lang w:val="en-US"/>
        </w:rPr>
        <w:t xml:space="preserve"> expires. However,</w:t>
      </w:r>
      <w:r w:rsidR="00360FEF">
        <w:rPr>
          <w:rFonts w:ascii="Times New Roman" w:hAnsi="Times New Roman"/>
          <w:bCs/>
          <w:lang w:val="en-US"/>
        </w:rPr>
        <w:t xml:space="preserve"> we and some other companies think</w:t>
      </w:r>
      <w:r>
        <w:rPr>
          <w:rFonts w:ascii="Times New Roman" w:hAnsi="Times New Roman" w:hint="eastAsia"/>
          <w:bCs/>
          <w:lang w:val="en-US"/>
        </w:rPr>
        <w:t xml:space="preserve"> this </w:t>
      </w:r>
      <w:r w:rsidR="00360FEF">
        <w:rPr>
          <w:rFonts w:ascii="Times New Roman" w:hAnsi="Times New Roman"/>
          <w:bCs/>
          <w:lang w:val="en-US"/>
        </w:rPr>
        <w:t xml:space="preserve">may be </w:t>
      </w:r>
      <w:r>
        <w:rPr>
          <w:rFonts w:ascii="Times New Roman" w:hAnsi="Times New Roman" w:hint="eastAsia"/>
          <w:bCs/>
          <w:lang w:val="en-US"/>
        </w:rPr>
        <w:t xml:space="preserve">impractical. Firstly, </w:t>
      </w:r>
      <w:r>
        <w:rPr>
          <w:rFonts w:ascii="Times New Roman" w:hAnsi="Times New Roman" w:hint="eastAsia"/>
          <w:bCs/>
          <w:color w:val="000000"/>
        </w:rPr>
        <w:t xml:space="preserve">per our understanding, it's very doubtful whether the UE can find a suitable enough timing to </w:t>
      </w:r>
      <w:r>
        <w:rPr>
          <w:rFonts w:ascii="Times New Roman" w:hAnsi="Times New Roman" w:hint="eastAsia"/>
          <w:bCs/>
          <w:color w:val="000000"/>
          <w:lang w:val="en-US"/>
        </w:rPr>
        <w:t xml:space="preserve">send the </w:t>
      </w:r>
      <w:r>
        <w:rPr>
          <w:rFonts w:ascii="Times New Roman" w:hAnsi="Times New Roman" w:hint="eastAsia"/>
          <w:bCs/>
          <w:lang w:val="en-US"/>
        </w:rPr>
        <w:t>reporting</w:t>
      </w:r>
      <w:r>
        <w:rPr>
          <w:rFonts w:ascii="Times New Roman" w:hAnsi="Times New Roman" w:hint="eastAsia"/>
          <w:bCs/>
          <w:color w:val="000000"/>
        </w:rPr>
        <w:t>. Considering</w:t>
      </w:r>
      <w:r>
        <w:rPr>
          <w:rFonts w:ascii="Times New Roman" w:hAnsi="Times New Roman" w:hint="eastAsia"/>
          <w:bCs/>
          <w:color w:val="000000"/>
          <w:lang w:val="en-US"/>
        </w:rPr>
        <w:t xml:space="preserve"> </w:t>
      </w:r>
      <w:r>
        <w:rPr>
          <w:rFonts w:ascii="Times New Roman" w:hAnsi="Times New Roman" w:hint="eastAsia"/>
          <w:bCs/>
          <w:color w:val="000000"/>
        </w:rPr>
        <w:t>the</w:t>
      </w:r>
      <w:r>
        <w:rPr>
          <w:rFonts w:ascii="Times New Roman" w:hAnsi="Times New Roman" w:hint="eastAsia"/>
          <w:bCs/>
          <w:color w:val="000000"/>
          <w:lang w:val="en-US"/>
        </w:rPr>
        <w:t xml:space="preserve"> </w:t>
      </w:r>
      <w:r>
        <w:rPr>
          <w:rFonts w:ascii="Times New Roman" w:hAnsi="Times New Roman" w:hint="eastAsia"/>
          <w:bCs/>
        </w:rPr>
        <w:t>large propagation delay between UE and NW</w:t>
      </w:r>
      <w:r>
        <w:rPr>
          <w:rFonts w:ascii="Times New Roman" w:hAnsi="Times New Roman" w:hint="eastAsia"/>
          <w:bCs/>
          <w:color w:val="000000"/>
          <w:lang w:val="en-US"/>
        </w:rPr>
        <w:t xml:space="preserve"> and the</w:t>
      </w:r>
      <w:hyperlink r:id="rId8" w:history="1">
        <w:r>
          <w:rPr>
            <w:rFonts w:ascii="Times New Roman" w:hAnsi="Times New Roman" w:hint="eastAsia"/>
            <w:bCs/>
            <w:color w:val="000000"/>
            <w:lang w:val="en-US" w:bidi="ar"/>
          </w:rPr>
          <w:t xml:space="preserve"> </w:t>
        </w:r>
        <w:r>
          <w:rPr>
            <w:rFonts w:ascii="Times New Roman" w:hAnsi="Times New Roman" w:hint="eastAsia"/>
            <w:bCs/>
            <w:color w:val="000000"/>
            <w:lang w:val="en-US"/>
          </w:rPr>
          <w:t>potential</w:t>
        </w:r>
      </w:hyperlink>
      <w:r>
        <w:rPr>
          <w:rFonts w:ascii="Times New Roman" w:hAnsi="Times New Roman" w:hint="eastAsia"/>
          <w:bCs/>
          <w:color w:val="000000"/>
          <w:lang w:val="en-US" w:bidi="ar"/>
        </w:rPr>
        <w:t xml:space="preserve"> </w:t>
      </w:r>
      <w:r>
        <w:rPr>
          <w:rFonts w:ascii="Times New Roman" w:hAnsi="Times New Roman" w:hint="eastAsia"/>
          <w:bCs/>
          <w:color w:val="000000"/>
          <w:lang w:val="en-US"/>
        </w:rPr>
        <w:t xml:space="preserve">retransmission, UE may send </w:t>
      </w:r>
      <w:r>
        <w:rPr>
          <w:rFonts w:ascii="Times New Roman" w:hAnsi="Times New Roman" w:hint="eastAsia"/>
          <w:bCs/>
          <w:color w:val="000000"/>
        </w:rPr>
        <w:t xml:space="preserve">the </w:t>
      </w:r>
      <w:r>
        <w:rPr>
          <w:rFonts w:ascii="Times New Roman" w:hAnsi="Times New Roman" w:hint="eastAsia"/>
          <w:bCs/>
          <w:color w:val="000000"/>
          <w:lang w:val="en-US"/>
        </w:rPr>
        <w:t>reporting too early or too late</w:t>
      </w:r>
      <w:r>
        <w:rPr>
          <w:rFonts w:ascii="Times New Roman" w:hAnsi="Times New Roman" w:hint="eastAsia"/>
          <w:bCs/>
          <w:color w:val="000000"/>
        </w:rPr>
        <w:t>.</w:t>
      </w:r>
      <w:r>
        <w:rPr>
          <w:rFonts w:ascii="Times New Roman" w:hAnsi="Times New Roman" w:hint="eastAsia"/>
          <w:bCs/>
          <w:lang w:val="en-US" w:bidi="ar"/>
        </w:rPr>
        <w:t xml:space="preserve"> Moreover,</w:t>
      </w:r>
      <w:r w:rsidR="00360FEF">
        <w:rPr>
          <w:rFonts w:ascii="Times New Roman" w:hAnsi="Times New Roman"/>
          <w:bCs/>
          <w:lang w:val="en-US" w:bidi="ar"/>
        </w:rPr>
        <w:t xml:space="preserve"> it’s also possible for</w:t>
      </w:r>
      <w:r>
        <w:rPr>
          <w:rFonts w:ascii="Times New Roman" w:hAnsi="Times New Roman" w:hint="eastAsia"/>
          <w:bCs/>
          <w:lang w:val="en-US" w:bidi="ar"/>
        </w:rPr>
        <w:t xml:space="preserve"> eNB </w:t>
      </w:r>
      <w:r w:rsidR="00360FEF">
        <w:rPr>
          <w:rFonts w:ascii="Times New Roman" w:hAnsi="Times New Roman"/>
          <w:bCs/>
          <w:lang w:val="en-US" w:bidi="ar"/>
        </w:rPr>
        <w:t>to</w:t>
      </w:r>
      <w:r w:rsidR="00360FEF">
        <w:rPr>
          <w:rFonts w:ascii="Times New Roman" w:hAnsi="Times New Roman" w:hint="eastAsia"/>
          <w:bCs/>
          <w:lang w:val="en-US" w:bidi="ar"/>
        </w:rPr>
        <w:t xml:space="preserve"> </w:t>
      </w:r>
      <w:r>
        <w:rPr>
          <w:rFonts w:ascii="Times New Roman" w:hAnsi="Times New Roman" w:hint="eastAsia"/>
          <w:bCs/>
          <w:lang w:val="en-US" w:bidi="ar"/>
        </w:rPr>
        <w:t xml:space="preserve">determine the possible case of losing </w:t>
      </w:r>
      <w:r>
        <w:rPr>
          <w:rFonts w:ascii="Times New Roman" w:hAnsi="Times New Roman" w:hint="eastAsia"/>
          <w:bCs/>
          <w:color w:val="000000"/>
        </w:rPr>
        <w:t>UL synchronization</w:t>
      </w:r>
      <w:r>
        <w:rPr>
          <w:rFonts w:ascii="Times New Roman" w:hAnsi="Times New Roman" w:hint="eastAsia"/>
          <w:bCs/>
          <w:color w:val="000000"/>
          <w:lang w:val="en-US"/>
        </w:rPr>
        <w:t xml:space="preserve"> </w:t>
      </w:r>
      <w:r>
        <w:rPr>
          <w:rFonts w:ascii="Times New Roman" w:hAnsi="Times New Roman" w:hint="eastAsia"/>
          <w:bCs/>
          <w:lang w:val="en-US" w:bidi="ar"/>
        </w:rPr>
        <w:t>based on unsuccessful uplink reception</w:t>
      </w:r>
      <w:r w:rsidR="00360FEF">
        <w:rPr>
          <w:rFonts w:ascii="Times New Roman" w:hAnsi="Times New Roman"/>
          <w:bCs/>
          <w:lang w:val="en-US" w:bidi="ar"/>
        </w:rPr>
        <w:t xml:space="preserve"> by itself</w:t>
      </w:r>
      <w:r>
        <w:rPr>
          <w:rFonts w:ascii="Times New Roman" w:hAnsi="Times New Roman" w:hint="eastAsia"/>
          <w:bCs/>
          <w:lang w:val="en-US" w:bidi="ar"/>
        </w:rPr>
        <w:t xml:space="preserve">, similarly as legacy losing </w:t>
      </w:r>
      <w:r>
        <w:rPr>
          <w:rFonts w:ascii="Times New Roman" w:hAnsi="Times New Roman" w:hint="eastAsia"/>
          <w:bCs/>
          <w:color w:val="000000"/>
        </w:rPr>
        <w:t>UL synchronization</w:t>
      </w:r>
      <w:r>
        <w:rPr>
          <w:rFonts w:ascii="Times New Roman" w:hAnsi="Times New Roman" w:hint="eastAsia"/>
          <w:bCs/>
          <w:color w:val="000000"/>
          <w:lang w:val="en-US"/>
        </w:rPr>
        <w:t xml:space="preserve">. </w:t>
      </w:r>
      <w:r w:rsidR="00360FEF">
        <w:rPr>
          <w:rFonts w:ascii="Times New Roman" w:hAnsi="Times New Roman"/>
          <w:bCs/>
          <w:color w:val="000000"/>
          <w:lang w:val="en-US"/>
        </w:rPr>
        <w:t>Therefore, we think</w:t>
      </w:r>
      <w:r>
        <w:rPr>
          <w:rFonts w:ascii="Times New Roman" w:hAnsi="Times New Roman" w:hint="eastAsia"/>
          <w:bCs/>
          <w:color w:val="000000"/>
          <w:lang w:val="en-US"/>
        </w:rPr>
        <w:t xml:space="preserve"> the </w:t>
      </w:r>
      <w:r w:rsidR="00360FEF">
        <w:rPr>
          <w:rFonts w:ascii="Times New Roman" w:hAnsi="Times New Roman"/>
          <w:bCs/>
          <w:color w:val="000000"/>
          <w:lang w:val="en-US"/>
        </w:rPr>
        <w:t xml:space="preserve">UE </w:t>
      </w:r>
      <w:r>
        <w:rPr>
          <w:rFonts w:ascii="Times New Roman" w:hAnsi="Times New Roman" w:hint="eastAsia"/>
          <w:bCs/>
          <w:color w:val="000000"/>
          <w:lang w:val="en-US"/>
        </w:rPr>
        <w:t xml:space="preserve">reporting </w:t>
      </w:r>
      <w:r w:rsidR="00360FEF">
        <w:rPr>
          <w:rFonts w:ascii="Times New Roman" w:hAnsi="Times New Roman"/>
          <w:bCs/>
          <w:color w:val="000000"/>
          <w:lang w:val="en-US"/>
        </w:rPr>
        <w:t>of</w:t>
      </w:r>
      <w:r>
        <w:rPr>
          <w:rFonts w:ascii="Times New Roman" w:hAnsi="Times New Roman" w:hint="eastAsia"/>
          <w:bCs/>
        </w:rPr>
        <w:t xml:space="preserve"> validity timer status</w:t>
      </w:r>
      <w:r>
        <w:rPr>
          <w:rFonts w:ascii="Times New Roman" w:hAnsi="Times New Roman" w:hint="eastAsia"/>
          <w:bCs/>
          <w:lang w:val="en-US"/>
        </w:rPr>
        <w:t xml:space="preserve"> is unnecessary.</w:t>
      </w:r>
    </w:p>
    <w:p w:rsidR="00C471E0" w:rsidRDefault="008E7943">
      <w:pPr>
        <w:rPr>
          <w:rFonts w:ascii="Times New Roman" w:hAnsi="Times New Roman"/>
          <w:b/>
          <w:lang w:val="en-US" w:bidi="ar"/>
        </w:rPr>
      </w:pPr>
      <w:r>
        <w:rPr>
          <w:rFonts w:ascii="Times New Roman" w:hAnsi="Times New Roman" w:hint="eastAsia"/>
          <w:b/>
          <w:lang w:val="en-US"/>
        </w:rPr>
        <w:t xml:space="preserve">Proposal </w:t>
      </w:r>
      <w:r w:rsidR="00E83FD6">
        <w:rPr>
          <w:rFonts w:ascii="Times New Roman" w:hAnsi="Times New Roman"/>
          <w:b/>
          <w:lang w:val="en-US"/>
        </w:rPr>
        <w:t>7</w:t>
      </w:r>
      <w:r>
        <w:rPr>
          <w:rFonts w:ascii="Times New Roman" w:hAnsi="Times New Roman" w:hint="eastAsia"/>
          <w:b/>
          <w:lang w:val="en-US"/>
        </w:rPr>
        <w:t xml:space="preserve">: </w:t>
      </w:r>
      <w:r w:rsidR="00360FEF" w:rsidRPr="00360FEF">
        <w:rPr>
          <w:rFonts w:ascii="Times New Roman" w:hAnsi="Times New Roman"/>
          <w:b/>
        </w:rPr>
        <w:t>UE reporting of</w:t>
      </w:r>
      <w:r w:rsidR="00360FEF">
        <w:rPr>
          <w:rFonts w:ascii="Times New Roman" w:hAnsi="Times New Roman"/>
          <w:b/>
        </w:rPr>
        <w:t xml:space="preserve"> </w:t>
      </w:r>
      <w:r>
        <w:rPr>
          <w:rFonts w:ascii="Times New Roman" w:hAnsi="Times New Roman" w:hint="eastAsia"/>
          <w:b/>
        </w:rPr>
        <w:t>validity timer status</w:t>
      </w:r>
      <w:r>
        <w:rPr>
          <w:rFonts w:ascii="Times New Roman" w:eastAsia="Times New Roman" w:hAnsi="Times New Roman"/>
          <w:b/>
          <w:color w:val="000000"/>
        </w:rPr>
        <w:t xml:space="preserve"> is not introduced.</w:t>
      </w:r>
    </w:p>
    <w:p w:rsidR="001352FD" w:rsidRDefault="00360FEF" w:rsidP="00360FEF">
      <w:pPr>
        <w:rPr>
          <w:rFonts w:ascii="Times New Roman" w:hAnsi="Times New Roman"/>
          <w:bCs/>
          <w:lang w:val="en-US" w:bidi="ar"/>
        </w:rPr>
      </w:pPr>
      <w:r w:rsidRPr="00360FEF">
        <w:rPr>
          <w:rFonts w:ascii="Times New Roman" w:hAnsi="Times New Roman"/>
          <w:bCs/>
          <w:lang w:val="en-US" w:bidi="ar"/>
        </w:rPr>
        <w:t xml:space="preserve">Another issue on how UE recovers </w:t>
      </w:r>
      <w:r w:rsidRPr="00360FEF">
        <w:rPr>
          <w:rFonts w:ascii="Times New Roman" w:hAnsi="Times New Roman" w:hint="eastAsia"/>
          <w:bCs/>
          <w:lang w:val="en-US" w:bidi="ar"/>
        </w:rPr>
        <w:t>from</w:t>
      </w:r>
      <w:r w:rsidRPr="00360FEF">
        <w:rPr>
          <w:rFonts w:ascii="Times New Roman" w:hAnsi="Times New Roman"/>
          <w:bCs/>
          <w:lang w:val="en-US" w:bidi="ar"/>
        </w:rPr>
        <w:t xml:space="preserve"> UL synchronization loss when UL synchronization validity timer expires in RRC_CONNECTED </w:t>
      </w:r>
      <w:r>
        <w:rPr>
          <w:rFonts w:ascii="Times New Roman" w:hAnsi="Times New Roman"/>
          <w:bCs/>
          <w:lang w:val="en-US" w:bidi="ar"/>
        </w:rPr>
        <w:t xml:space="preserve">has been touched during email discussion but no </w:t>
      </w:r>
      <w:r w:rsidR="001352FD">
        <w:rPr>
          <w:rFonts w:ascii="Times New Roman" w:hAnsi="Times New Roman"/>
          <w:bCs/>
          <w:lang w:val="en-US" w:bidi="ar"/>
        </w:rPr>
        <w:t>agreement is achieved</w:t>
      </w:r>
      <w:r w:rsidRPr="00360FEF">
        <w:rPr>
          <w:rFonts w:ascii="Times New Roman" w:hAnsi="Times New Roman"/>
          <w:bCs/>
          <w:lang w:val="en-US" w:bidi="ar"/>
        </w:rPr>
        <w:t xml:space="preserve">. It </w:t>
      </w:r>
      <w:r w:rsidRPr="00360FEF">
        <w:rPr>
          <w:rFonts w:ascii="Times New Roman" w:hAnsi="Times New Roman" w:hint="eastAsia"/>
          <w:bCs/>
          <w:lang w:val="en-US" w:bidi="ar"/>
        </w:rPr>
        <w:t>has</w:t>
      </w:r>
      <w:r w:rsidRPr="00360FEF">
        <w:rPr>
          <w:rFonts w:ascii="Times New Roman" w:hAnsi="Times New Roman"/>
          <w:bCs/>
          <w:lang w:val="en-US" w:bidi="ar"/>
        </w:rPr>
        <w:t xml:space="preserve"> </w:t>
      </w:r>
      <w:r w:rsidRPr="00360FEF">
        <w:rPr>
          <w:rFonts w:ascii="Times New Roman" w:hAnsi="Times New Roman" w:hint="eastAsia"/>
          <w:bCs/>
          <w:lang w:val="en-US" w:bidi="ar"/>
        </w:rPr>
        <w:t>been</w:t>
      </w:r>
      <w:r w:rsidRPr="00360FEF">
        <w:rPr>
          <w:rFonts w:ascii="Times New Roman" w:hAnsi="Times New Roman"/>
          <w:bCs/>
          <w:lang w:val="en-US" w:bidi="ar"/>
        </w:rPr>
        <w:t xml:space="preserve"> </w:t>
      </w:r>
      <w:r w:rsidRPr="00360FEF">
        <w:rPr>
          <w:rFonts w:ascii="Times New Roman" w:hAnsi="Times New Roman" w:hint="eastAsia"/>
          <w:bCs/>
          <w:lang w:val="en-US" w:bidi="ar"/>
        </w:rPr>
        <w:t>p</w:t>
      </w:r>
      <w:r w:rsidRPr="00360FEF">
        <w:rPr>
          <w:rFonts w:ascii="Times New Roman" w:hAnsi="Times New Roman"/>
          <w:bCs/>
          <w:lang w:val="en-US" w:bidi="ar"/>
        </w:rPr>
        <w:t>ostpone</w:t>
      </w:r>
      <w:r w:rsidRPr="00360FEF">
        <w:rPr>
          <w:rFonts w:ascii="Times New Roman" w:hAnsi="Times New Roman" w:hint="eastAsia"/>
          <w:bCs/>
          <w:lang w:val="en-US" w:bidi="ar"/>
        </w:rPr>
        <w:t xml:space="preserve">d </w:t>
      </w:r>
      <w:r w:rsidRPr="00360FEF">
        <w:rPr>
          <w:rFonts w:ascii="Times New Roman" w:hAnsi="Times New Roman"/>
          <w:bCs/>
          <w:lang w:val="en-US" w:bidi="ar"/>
        </w:rPr>
        <w:t>to th</w:t>
      </w:r>
      <w:r w:rsidRPr="00360FEF">
        <w:rPr>
          <w:rFonts w:ascii="Times New Roman" w:hAnsi="Times New Roman" w:hint="eastAsia"/>
          <w:bCs/>
          <w:lang w:val="en-US" w:bidi="ar"/>
        </w:rPr>
        <w:t>is</w:t>
      </w:r>
      <w:r w:rsidRPr="00360FEF">
        <w:rPr>
          <w:rFonts w:ascii="Times New Roman" w:hAnsi="Times New Roman"/>
          <w:bCs/>
          <w:lang w:val="en-US" w:bidi="ar"/>
        </w:rPr>
        <w:t xml:space="preserve"> meeting.</w:t>
      </w:r>
      <w:r>
        <w:rPr>
          <w:rFonts w:ascii="Times New Roman" w:hAnsi="Times New Roman"/>
          <w:bCs/>
          <w:lang w:val="en-US" w:bidi="ar"/>
        </w:rPr>
        <w:t xml:space="preserve"> </w:t>
      </w:r>
    </w:p>
    <w:p w:rsidR="00C471E0" w:rsidRDefault="001352FD" w:rsidP="00360FEF">
      <w:pPr>
        <w:rPr>
          <w:rFonts w:ascii="Times New Roman" w:hAnsi="Times New Roman"/>
          <w:bCs/>
          <w:color w:val="000000"/>
          <w:lang w:bidi="ar"/>
        </w:rPr>
      </w:pPr>
      <w:r>
        <w:rPr>
          <w:rFonts w:ascii="Times New Roman" w:hAnsi="Times New Roman"/>
          <w:bCs/>
          <w:lang w:val="en-US" w:bidi="ar"/>
        </w:rPr>
        <w:t>B</w:t>
      </w:r>
      <w:r>
        <w:rPr>
          <w:rFonts w:ascii="Times New Roman" w:hAnsi="Times New Roman" w:hint="eastAsia"/>
          <w:bCs/>
          <w:lang w:val="en-US" w:bidi="ar"/>
        </w:rPr>
        <w:t>ased</w:t>
      </w:r>
      <w:r>
        <w:rPr>
          <w:rFonts w:ascii="Times New Roman" w:hAnsi="Times New Roman"/>
          <w:bCs/>
          <w:lang w:val="en-US" w:bidi="ar"/>
        </w:rPr>
        <w:t xml:space="preserve"> </w:t>
      </w:r>
      <w:r>
        <w:rPr>
          <w:rFonts w:ascii="Times New Roman" w:hAnsi="Times New Roman" w:hint="eastAsia"/>
          <w:bCs/>
          <w:lang w:val="en-US" w:bidi="ar"/>
        </w:rPr>
        <w:t>on</w:t>
      </w:r>
      <w:r>
        <w:rPr>
          <w:rFonts w:ascii="Times New Roman" w:hAnsi="Times New Roman"/>
          <w:bCs/>
          <w:lang w:val="en-US" w:bidi="ar"/>
        </w:rPr>
        <w:t xml:space="preserve"> </w:t>
      </w:r>
      <w:r>
        <w:rPr>
          <w:rFonts w:ascii="Times New Roman" w:hAnsi="Times New Roman" w:hint="eastAsia"/>
          <w:bCs/>
          <w:lang w:val="en-US" w:bidi="ar"/>
        </w:rPr>
        <w:t>the</w:t>
      </w:r>
      <w:r>
        <w:rPr>
          <w:rFonts w:ascii="Times New Roman" w:hAnsi="Times New Roman"/>
          <w:bCs/>
          <w:lang w:val="en-US" w:bidi="ar"/>
        </w:rPr>
        <w:t xml:space="preserve"> </w:t>
      </w:r>
      <w:r>
        <w:rPr>
          <w:rFonts w:ascii="Times New Roman" w:hAnsi="Times New Roman" w:hint="eastAsia"/>
          <w:bCs/>
          <w:lang w:val="en-US" w:bidi="ar"/>
        </w:rPr>
        <w:t>above</w:t>
      </w:r>
      <w:r>
        <w:rPr>
          <w:rFonts w:ascii="Times New Roman" w:hAnsi="Times New Roman"/>
          <w:bCs/>
          <w:lang w:val="en-US" w:bidi="ar"/>
        </w:rPr>
        <w:t xml:space="preserve"> </w:t>
      </w:r>
      <w:r>
        <w:rPr>
          <w:rFonts w:ascii="Times New Roman" w:hAnsi="Times New Roman" w:hint="eastAsia"/>
          <w:bCs/>
          <w:lang w:val="en-US" w:bidi="ar"/>
        </w:rPr>
        <w:t>mentioned</w:t>
      </w:r>
      <w:r>
        <w:rPr>
          <w:rFonts w:ascii="Times New Roman" w:hAnsi="Times New Roman"/>
          <w:bCs/>
          <w:lang w:val="en-US" w:bidi="ar"/>
        </w:rPr>
        <w:t xml:space="preserve"> </w:t>
      </w:r>
      <w:r>
        <w:rPr>
          <w:rFonts w:ascii="Times New Roman" w:hAnsi="Times New Roman" w:hint="eastAsia"/>
          <w:bCs/>
          <w:lang w:val="en-US" w:bidi="ar"/>
        </w:rPr>
        <w:t>RAN1</w:t>
      </w:r>
      <w:r>
        <w:rPr>
          <w:rFonts w:ascii="Times New Roman" w:hAnsi="Times New Roman"/>
          <w:bCs/>
          <w:lang w:val="en-US" w:bidi="ar"/>
        </w:rPr>
        <w:t xml:space="preserve"> </w:t>
      </w:r>
      <w:r>
        <w:rPr>
          <w:rFonts w:ascii="Times New Roman" w:hAnsi="Times New Roman" w:hint="eastAsia"/>
          <w:bCs/>
          <w:lang w:val="en-US" w:bidi="ar"/>
        </w:rPr>
        <w:t>agreements</w:t>
      </w:r>
      <w:r>
        <w:rPr>
          <w:rFonts w:ascii="Times New Roman" w:hAnsi="Times New Roman"/>
          <w:bCs/>
          <w:lang w:val="en-US" w:bidi="ar"/>
        </w:rPr>
        <w:t xml:space="preserve"> and also the RAN2 contributions</w:t>
      </w:r>
      <w:r w:rsidR="00360FEF">
        <w:rPr>
          <w:rFonts w:ascii="Times New Roman" w:hAnsi="Times New Roman"/>
          <w:bCs/>
          <w:lang w:val="en-US" w:bidi="ar"/>
        </w:rPr>
        <w:t xml:space="preserve">, </w:t>
      </w:r>
      <w:r w:rsidR="008E7943">
        <w:rPr>
          <w:rFonts w:ascii="Times New Roman" w:hAnsi="Times New Roman" w:hint="eastAsia"/>
          <w:bCs/>
          <w:lang w:val="en-US" w:bidi="ar"/>
        </w:rPr>
        <w:t>t</w:t>
      </w:r>
      <w:r w:rsidR="008E7943">
        <w:rPr>
          <w:rFonts w:ascii="Times New Roman" w:hAnsi="Times New Roman" w:hint="eastAsia"/>
          <w:bCs/>
          <w:lang w:bidi="ar"/>
        </w:rPr>
        <w:t xml:space="preserve">he following </w:t>
      </w:r>
      <w:r>
        <w:rPr>
          <w:rFonts w:ascii="Times New Roman" w:hAnsi="Times New Roman"/>
          <w:bCs/>
          <w:lang w:bidi="ar"/>
        </w:rPr>
        <w:t xml:space="preserve">options </w:t>
      </w:r>
      <w:r>
        <w:rPr>
          <w:rFonts w:ascii="Times New Roman" w:hAnsi="Times New Roman" w:hint="eastAsia"/>
          <w:bCs/>
          <w:lang w:bidi="ar"/>
        </w:rPr>
        <w:t>are</w:t>
      </w:r>
      <w:r>
        <w:rPr>
          <w:rFonts w:ascii="Times New Roman" w:hAnsi="Times New Roman"/>
          <w:bCs/>
          <w:lang w:bidi="ar"/>
        </w:rPr>
        <w:t xml:space="preserve"> summarized in [3] that may </w:t>
      </w:r>
      <w:r w:rsidR="008E7943">
        <w:rPr>
          <w:rFonts w:ascii="Times New Roman" w:hAnsi="Times New Roman" w:hint="eastAsia"/>
          <w:bCs/>
          <w:lang w:bidi="ar"/>
        </w:rPr>
        <w:t xml:space="preserve">facilitate a UE in connected mode to acquire </w:t>
      </w:r>
      <w:r w:rsidR="008E7943">
        <w:rPr>
          <w:rFonts w:ascii="Times New Roman" w:hAnsi="Times New Roman" w:hint="eastAsia"/>
          <w:bCs/>
          <w:color w:val="000000"/>
          <w:lang w:bidi="ar"/>
        </w:rPr>
        <w:t xml:space="preserve">SIB </w:t>
      </w:r>
      <w:r w:rsidR="008E7943">
        <w:rPr>
          <w:rFonts w:ascii="Times New Roman" w:hAnsi="Times New Roman" w:hint="eastAsia"/>
          <w:bCs/>
          <w:lang w:bidi="ar"/>
        </w:rPr>
        <w:t xml:space="preserve">and </w:t>
      </w:r>
      <w:r w:rsidR="008E7943">
        <w:rPr>
          <w:rFonts w:ascii="Times New Roman" w:hAnsi="Times New Roman" w:hint="eastAsia"/>
          <w:bCs/>
          <w:color w:val="000000"/>
          <w:lang w:bidi="ar"/>
        </w:rPr>
        <w:t>recover UL synchronization after expiration of UL synchronization validity timer:</w:t>
      </w:r>
    </w:p>
    <w:p w:rsidR="001352FD" w:rsidRPr="001352FD" w:rsidRDefault="001352FD" w:rsidP="001352FD">
      <w:pPr>
        <w:numPr>
          <w:ilvl w:val="0"/>
          <w:numId w:val="13"/>
        </w:numPr>
        <w:spacing w:before="200"/>
        <w:textAlignment w:val="baseline"/>
        <w:rPr>
          <w:rFonts w:ascii="Times New Roman" w:hAnsi="Times New Roman"/>
        </w:rPr>
      </w:pPr>
      <w:r w:rsidRPr="001352FD">
        <w:rPr>
          <w:rFonts w:ascii="Times New Roman" w:eastAsia="Times New Roman" w:hAnsi="Times New Roman"/>
          <w:color w:val="000000"/>
        </w:rPr>
        <w:t xml:space="preserve">Option 1: UE </w:t>
      </w:r>
      <w:r w:rsidRPr="001352FD">
        <w:rPr>
          <w:rFonts w:ascii="Times New Roman" w:hAnsi="Times New Roman"/>
        </w:rPr>
        <w:t xml:space="preserve">triggers RLF based on a new RLF timer (e.g., t317) for synchronization recovery. </w:t>
      </w:r>
    </w:p>
    <w:p w:rsidR="001352FD" w:rsidRPr="001352FD" w:rsidRDefault="001352FD" w:rsidP="001352FD">
      <w:pPr>
        <w:numPr>
          <w:ilvl w:val="0"/>
          <w:numId w:val="13"/>
        </w:numPr>
        <w:spacing w:before="200"/>
        <w:textAlignment w:val="baseline"/>
        <w:rPr>
          <w:rFonts w:ascii="Times New Roman" w:eastAsia="Times New Roman" w:hAnsi="Times New Roman"/>
          <w:bCs/>
          <w:color w:val="000000"/>
        </w:rPr>
      </w:pPr>
      <w:r w:rsidRPr="001352FD">
        <w:rPr>
          <w:rFonts w:ascii="Times New Roman" w:hAnsi="Times New Roman"/>
        </w:rPr>
        <w:t xml:space="preserve">Option 2: </w:t>
      </w:r>
      <w:r w:rsidRPr="001352FD">
        <w:rPr>
          <w:rFonts w:ascii="Times New Roman" w:eastAsia="Times New Roman" w:hAnsi="Times New Roman"/>
          <w:bCs/>
          <w:color w:val="000000"/>
        </w:rPr>
        <w:t>UE re-acquires the SIB and triggers RACH procedure to recover from UL out of synchronization.</w:t>
      </w:r>
    </w:p>
    <w:p w:rsidR="00C471E0" w:rsidRPr="00F440F3" w:rsidRDefault="001352FD" w:rsidP="00F440F3">
      <w:pPr>
        <w:numPr>
          <w:ilvl w:val="0"/>
          <w:numId w:val="13"/>
        </w:numPr>
        <w:spacing w:before="200"/>
        <w:textAlignment w:val="baseline"/>
        <w:rPr>
          <w:rFonts w:ascii="Times New Roman" w:eastAsia="Times New Roman" w:hAnsi="Times New Roman"/>
          <w:bCs/>
          <w:color w:val="000000"/>
        </w:rPr>
      </w:pPr>
      <w:r w:rsidRPr="001352FD">
        <w:rPr>
          <w:rFonts w:ascii="Times New Roman" w:eastAsia="Times New Roman" w:hAnsi="Times New Roman"/>
          <w:bCs/>
          <w:color w:val="000000"/>
        </w:rPr>
        <w:t>Option 3:</w:t>
      </w:r>
      <w:r w:rsidRPr="001352FD">
        <w:rPr>
          <w:rFonts w:ascii="Times New Roman" w:hAnsi="Times New Roman"/>
          <w:bCs/>
        </w:rPr>
        <w:t xml:space="preserve"> </w:t>
      </w:r>
      <w:r w:rsidRPr="001352FD">
        <w:rPr>
          <w:rFonts w:ascii="Times New Roman" w:hAnsi="Times New Roman"/>
          <w:lang w:eastAsia="zh-TW"/>
        </w:rPr>
        <w:t>UE explicitly notifies the network about the expiry of validity timer and the network will release the UE to RRC_IDLE state</w:t>
      </w:r>
      <w:r>
        <w:rPr>
          <w:rFonts w:ascii="Times New Roman" w:hAnsi="Times New Roman"/>
          <w:lang w:eastAsia="zh-TW"/>
        </w:rPr>
        <w:t>.</w:t>
      </w:r>
    </w:p>
    <w:p w:rsidR="001352FD" w:rsidRPr="001352FD" w:rsidRDefault="001352FD" w:rsidP="001352FD">
      <w:pPr>
        <w:rPr>
          <w:rFonts w:ascii="Times New Roman" w:eastAsia="Times New Roman" w:hAnsi="Times New Roman"/>
          <w:color w:val="000000"/>
        </w:rPr>
      </w:pPr>
      <w:r w:rsidRPr="001352FD">
        <w:rPr>
          <w:rFonts w:ascii="Times New Roman" w:eastAsia="Times New Roman" w:hAnsi="Times New Roman"/>
          <w:color w:val="000000"/>
        </w:rPr>
        <w:t xml:space="preserve">For Option </w:t>
      </w:r>
      <w:r>
        <w:rPr>
          <w:rFonts w:ascii="Times New Roman" w:eastAsia="Times New Roman" w:hAnsi="Times New Roman"/>
          <w:color w:val="000000"/>
        </w:rPr>
        <w:t>1</w:t>
      </w:r>
      <w:r w:rsidRPr="001352FD">
        <w:rPr>
          <w:rFonts w:ascii="Times New Roman" w:eastAsia="Times New Roman" w:hAnsi="Times New Roman"/>
          <w:color w:val="000000"/>
        </w:rPr>
        <w:t xml:space="preserve">, it has less impact on specification except introducing a new trigger for RRC reestablishment. However, once an RRC reestablishment procedure is triggered, UE still needs to suspend all RB, reset MAC and so on. Before an RRC reconfiguration message is received and RB is re-established, the transmission is suspended. Moreover, for NB-IoT UEs using CP solution, even S1/NG setup can be avoided, the procedure to request the MME to authenticate the UE's re-establishment request is unavoidable. Hence, Option </w:t>
      </w:r>
      <w:r>
        <w:rPr>
          <w:rFonts w:ascii="Times New Roman" w:eastAsia="Times New Roman" w:hAnsi="Times New Roman"/>
          <w:color w:val="000000"/>
        </w:rPr>
        <w:t>1</w:t>
      </w:r>
      <w:r w:rsidRPr="001352FD">
        <w:rPr>
          <w:rFonts w:ascii="Times New Roman" w:eastAsia="Times New Roman" w:hAnsi="Times New Roman"/>
          <w:color w:val="000000"/>
        </w:rPr>
        <w:t xml:space="preserve"> brings with large service interruption for UE.</w:t>
      </w:r>
    </w:p>
    <w:p w:rsidR="001352FD" w:rsidRPr="001352FD" w:rsidRDefault="001352FD" w:rsidP="001352FD">
      <w:pPr>
        <w:rPr>
          <w:rFonts w:ascii="Times New Roman" w:eastAsia="Times New Roman" w:hAnsi="Times New Roman"/>
          <w:color w:val="000000"/>
        </w:rPr>
      </w:pPr>
      <w:r w:rsidRPr="001352FD">
        <w:rPr>
          <w:rFonts w:ascii="Times New Roman" w:eastAsia="Times New Roman" w:hAnsi="Times New Roman"/>
          <w:color w:val="000000"/>
        </w:rPr>
        <w:t>Moreover, such “fake” triggering of RLF may have negative impacts on the network performance statistics.</w:t>
      </w:r>
    </w:p>
    <w:p w:rsidR="001352FD" w:rsidRPr="001352FD" w:rsidRDefault="001352FD" w:rsidP="001352FD">
      <w:pPr>
        <w:rPr>
          <w:rFonts w:ascii="Times New Roman" w:eastAsia="Times New Roman" w:hAnsi="Times New Roman"/>
          <w:b/>
          <w:bCs/>
          <w:color w:val="000000"/>
        </w:rPr>
      </w:pPr>
      <w:r w:rsidRPr="001352FD">
        <w:rPr>
          <w:rFonts w:ascii="Times New Roman" w:eastAsia="Times New Roman" w:hAnsi="Times New Roman"/>
          <w:b/>
          <w:bCs/>
          <w:color w:val="000000"/>
        </w:rPr>
        <w:t xml:space="preserve">Observation </w:t>
      </w:r>
      <w:r>
        <w:rPr>
          <w:rFonts w:ascii="Times New Roman" w:hAnsi="Times New Roman" w:hint="eastAsia"/>
          <w:b/>
          <w:bCs/>
          <w:color w:val="000000"/>
          <w:lang w:val="en-US"/>
        </w:rPr>
        <w:t>2</w:t>
      </w:r>
      <w:r w:rsidRPr="001352FD">
        <w:rPr>
          <w:rFonts w:ascii="Times New Roman" w:eastAsia="Times New Roman" w:hAnsi="Times New Roman"/>
          <w:b/>
          <w:bCs/>
          <w:color w:val="000000"/>
        </w:rPr>
        <w:t xml:space="preserve">: To trigger </w:t>
      </w:r>
      <w:r w:rsidRPr="001352FD">
        <w:rPr>
          <w:rFonts w:ascii="Times New Roman" w:eastAsia="Times New Roman" w:hAnsi="Times New Roman" w:hint="eastAsia"/>
          <w:b/>
          <w:bCs/>
          <w:color w:val="000000"/>
        </w:rPr>
        <w:t>RLF</w:t>
      </w:r>
      <w:r w:rsidRPr="001352FD">
        <w:rPr>
          <w:rFonts w:ascii="Times New Roman" w:eastAsia="Times New Roman" w:hAnsi="Times New Roman"/>
          <w:b/>
          <w:bCs/>
          <w:color w:val="000000"/>
        </w:rPr>
        <w:t xml:space="preserve"> </w:t>
      </w:r>
      <w:r w:rsidRPr="001352FD">
        <w:rPr>
          <w:rFonts w:ascii="Times New Roman" w:eastAsia="Times New Roman" w:hAnsi="Times New Roman" w:hint="eastAsia"/>
          <w:b/>
          <w:bCs/>
          <w:color w:val="000000"/>
        </w:rPr>
        <w:t>and</w:t>
      </w:r>
      <w:r w:rsidRPr="001352FD">
        <w:rPr>
          <w:rFonts w:ascii="Times New Roman" w:eastAsia="Times New Roman" w:hAnsi="Times New Roman"/>
          <w:b/>
          <w:bCs/>
          <w:color w:val="000000"/>
        </w:rPr>
        <w:t xml:space="preserve"> RRC reestablishment procedure brings with large interruption.</w:t>
      </w:r>
    </w:p>
    <w:p w:rsidR="00C471E0" w:rsidRDefault="008E7943">
      <w:pPr>
        <w:spacing w:after="100"/>
        <w:rPr>
          <w:rFonts w:ascii="Times New Roman" w:eastAsia="Times New Roman" w:hAnsi="Times New Roman"/>
          <w:color w:val="000000"/>
        </w:rPr>
      </w:pPr>
      <w:r>
        <w:rPr>
          <w:rFonts w:ascii="Times New Roman" w:eastAsia="Times New Roman" w:hAnsi="Times New Roman"/>
          <w:color w:val="000000"/>
        </w:rPr>
        <w:t xml:space="preserve">For </w:t>
      </w:r>
      <w:r>
        <w:rPr>
          <w:rFonts w:ascii="Times New Roman" w:hAnsi="Times New Roman"/>
          <w:bCs/>
        </w:rPr>
        <w:t xml:space="preserve">Option </w:t>
      </w:r>
      <w:r w:rsidR="001352FD">
        <w:rPr>
          <w:rFonts w:ascii="Times New Roman" w:hAnsi="Times New Roman"/>
          <w:bCs/>
        </w:rPr>
        <w:t>3</w:t>
      </w:r>
      <w:r>
        <w:rPr>
          <w:rFonts w:ascii="Times New Roman" w:eastAsia="Times New Roman" w:hAnsi="Times New Roman"/>
          <w:color w:val="000000"/>
        </w:rPr>
        <w:t xml:space="preserve">, the gNB is expected to release UE to idle state for acquiring SIB. </w:t>
      </w:r>
      <w:r w:rsidR="001352FD" w:rsidRPr="001352FD">
        <w:rPr>
          <w:rFonts w:ascii="Times New Roman" w:eastAsia="Times New Roman" w:hAnsi="Times New Roman"/>
          <w:color w:val="000000"/>
        </w:rPr>
        <w:t>Pe</w:t>
      </w:r>
      <w:r w:rsidR="001352FD" w:rsidRPr="001352FD">
        <w:rPr>
          <w:rFonts w:ascii="Times New Roman" w:eastAsia="Times New Roman" w:hAnsi="Times New Roman" w:hint="eastAsia"/>
          <w:color w:val="000000"/>
        </w:rPr>
        <w:t>r</w:t>
      </w:r>
      <w:r w:rsidR="001352FD" w:rsidRPr="001352FD">
        <w:rPr>
          <w:rFonts w:ascii="Times New Roman" w:eastAsia="Times New Roman" w:hAnsi="Times New Roman"/>
          <w:color w:val="000000"/>
        </w:rPr>
        <w:t xml:space="preserve"> </w:t>
      </w:r>
      <w:r w:rsidR="001352FD" w:rsidRPr="001352FD">
        <w:rPr>
          <w:rFonts w:ascii="Times New Roman" w:eastAsia="Times New Roman" w:hAnsi="Times New Roman" w:hint="eastAsia"/>
          <w:color w:val="000000"/>
        </w:rPr>
        <w:t>our</w:t>
      </w:r>
      <w:r w:rsidR="001352FD" w:rsidRPr="001352FD">
        <w:rPr>
          <w:rFonts w:ascii="Times New Roman" w:eastAsia="Times New Roman" w:hAnsi="Times New Roman"/>
          <w:color w:val="000000"/>
        </w:rPr>
        <w:t xml:space="preserve"> </w:t>
      </w:r>
      <w:r w:rsidR="001352FD" w:rsidRPr="001352FD">
        <w:rPr>
          <w:rFonts w:ascii="Times New Roman" w:eastAsia="Times New Roman" w:hAnsi="Times New Roman" w:hint="eastAsia"/>
          <w:color w:val="000000"/>
        </w:rPr>
        <w:t>understanding</w:t>
      </w:r>
      <w:r w:rsidR="001352FD" w:rsidRPr="001352FD">
        <w:rPr>
          <w:rFonts w:ascii="Times New Roman" w:eastAsia="Times New Roman" w:hAnsi="Times New Roman"/>
          <w:color w:val="000000"/>
        </w:rPr>
        <w:t xml:space="preserve">, it's very </w:t>
      </w:r>
      <w:r w:rsidR="001352FD" w:rsidRPr="001352FD">
        <w:rPr>
          <w:rFonts w:ascii="Times New Roman" w:eastAsia="Times New Roman" w:hAnsi="Times New Roman" w:hint="eastAsia"/>
          <w:color w:val="000000"/>
        </w:rPr>
        <w:t>doubtful</w:t>
      </w:r>
      <w:r w:rsidR="001352FD" w:rsidRPr="001352FD">
        <w:rPr>
          <w:rFonts w:ascii="Times New Roman" w:eastAsia="Times New Roman" w:hAnsi="Times New Roman"/>
          <w:color w:val="000000"/>
        </w:rPr>
        <w:t xml:space="preserve"> whether the UE can find a suitable enough timing to send such explicit notification about the expiry of validity timer. Considering the mobility of UE and the prediction error,</w:t>
      </w:r>
      <w:r w:rsidR="001352FD" w:rsidRPr="001352FD">
        <w:rPr>
          <w:rFonts w:ascii="Times New Roman" w:eastAsia="Times New Roman" w:hAnsi="Times New Roman" w:hint="eastAsia"/>
          <w:color w:val="000000"/>
        </w:rPr>
        <w:t xml:space="preserve"> the expiration</w:t>
      </w:r>
      <w:r w:rsidR="001352FD" w:rsidRPr="001352FD">
        <w:rPr>
          <w:rFonts w:ascii="Times New Roman" w:eastAsia="Times New Roman" w:hAnsi="Times New Roman"/>
          <w:color w:val="000000"/>
        </w:rPr>
        <w:t xml:space="preserve"> </w:t>
      </w:r>
      <w:r w:rsidR="001352FD" w:rsidRPr="001352FD">
        <w:rPr>
          <w:rFonts w:ascii="Times New Roman" w:eastAsia="Times New Roman" w:hAnsi="Times New Roman" w:hint="eastAsia"/>
          <w:color w:val="000000"/>
        </w:rPr>
        <w:t>of</w:t>
      </w:r>
      <w:r w:rsidR="001352FD" w:rsidRPr="001352FD">
        <w:rPr>
          <w:rFonts w:ascii="Times New Roman" w:eastAsia="Times New Roman" w:hAnsi="Times New Roman"/>
          <w:color w:val="000000"/>
        </w:rPr>
        <w:t xml:space="preserve"> </w:t>
      </w:r>
      <w:r w:rsidR="001352FD" w:rsidRPr="001352FD">
        <w:rPr>
          <w:rFonts w:ascii="Times New Roman" w:eastAsia="Times New Roman" w:hAnsi="Times New Roman" w:hint="eastAsia"/>
          <w:color w:val="000000"/>
        </w:rPr>
        <w:t>validity timer may</w:t>
      </w:r>
      <w:r w:rsidR="001352FD" w:rsidRPr="001352FD">
        <w:rPr>
          <w:rFonts w:ascii="Times New Roman" w:eastAsia="Times New Roman" w:hAnsi="Times New Roman"/>
          <w:color w:val="000000"/>
        </w:rPr>
        <w:t xml:space="preserve"> </w:t>
      </w:r>
      <w:r w:rsidR="001352FD" w:rsidRPr="001352FD">
        <w:rPr>
          <w:rFonts w:ascii="Times New Roman" w:eastAsia="Times New Roman" w:hAnsi="Times New Roman" w:hint="eastAsia"/>
          <w:color w:val="000000"/>
        </w:rPr>
        <w:t>not</w:t>
      </w:r>
      <w:r w:rsidR="001352FD" w:rsidRPr="001352FD">
        <w:rPr>
          <w:rFonts w:ascii="Times New Roman" w:eastAsia="Times New Roman" w:hAnsi="Times New Roman"/>
          <w:color w:val="000000"/>
        </w:rPr>
        <w:t xml:space="preserve"> </w:t>
      </w:r>
      <w:r w:rsidR="001352FD" w:rsidRPr="001352FD">
        <w:rPr>
          <w:rFonts w:ascii="Times New Roman" w:eastAsia="Times New Roman" w:hAnsi="Times New Roman" w:hint="eastAsia"/>
          <w:color w:val="000000"/>
        </w:rPr>
        <w:t>be</w:t>
      </w:r>
      <w:r w:rsidR="001352FD" w:rsidRPr="001352FD">
        <w:rPr>
          <w:rFonts w:ascii="Times New Roman" w:eastAsia="Times New Roman" w:hAnsi="Times New Roman"/>
          <w:color w:val="000000"/>
        </w:rPr>
        <w:t xml:space="preserve"> </w:t>
      </w:r>
      <w:r w:rsidR="001352FD" w:rsidRPr="001352FD">
        <w:rPr>
          <w:rFonts w:ascii="Times New Roman" w:eastAsia="Times New Roman" w:hAnsi="Times New Roman" w:hint="eastAsia"/>
          <w:color w:val="000000"/>
        </w:rPr>
        <w:t>able</w:t>
      </w:r>
      <w:r w:rsidR="001352FD" w:rsidRPr="001352FD">
        <w:rPr>
          <w:rFonts w:ascii="Times New Roman" w:eastAsia="Times New Roman" w:hAnsi="Times New Roman"/>
          <w:color w:val="000000"/>
        </w:rPr>
        <w:t xml:space="preserve"> </w:t>
      </w:r>
      <w:r w:rsidR="001352FD" w:rsidRPr="001352FD">
        <w:rPr>
          <w:rFonts w:ascii="Times New Roman" w:eastAsia="Times New Roman" w:hAnsi="Times New Roman" w:hint="eastAsia"/>
          <w:color w:val="000000"/>
        </w:rPr>
        <w:t>to</w:t>
      </w:r>
      <w:r w:rsidR="001352FD" w:rsidRPr="001352FD">
        <w:rPr>
          <w:rFonts w:ascii="Times New Roman" w:eastAsia="Times New Roman" w:hAnsi="Times New Roman"/>
          <w:color w:val="000000"/>
        </w:rPr>
        <w:t xml:space="preserve"> strictly align </w:t>
      </w:r>
      <w:r w:rsidR="001352FD" w:rsidRPr="001352FD">
        <w:rPr>
          <w:rFonts w:ascii="Times New Roman" w:eastAsia="Times New Roman" w:hAnsi="Times New Roman" w:hint="eastAsia"/>
          <w:color w:val="000000"/>
        </w:rPr>
        <w:t>with</w:t>
      </w:r>
      <w:r w:rsidR="001352FD" w:rsidRPr="001352FD">
        <w:rPr>
          <w:rFonts w:ascii="Times New Roman" w:eastAsia="Times New Roman" w:hAnsi="Times New Roman"/>
          <w:color w:val="000000"/>
        </w:rPr>
        <w:t xml:space="preserve"> the actual time </w:t>
      </w:r>
      <w:r w:rsidR="001352FD" w:rsidRPr="001352FD">
        <w:rPr>
          <w:rFonts w:ascii="Times New Roman" w:eastAsia="Times New Roman" w:hAnsi="Times New Roman" w:hint="eastAsia"/>
          <w:color w:val="000000"/>
        </w:rPr>
        <w:t>when</w:t>
      </w:r>
      <w:r w:rsidR="001352FD" w:rsidRPr="001352FD">
        <w:rPr>
          <w:rFonts w:ascii="Times New Roman" w:eastAsia="Times New Roman" w:hAnsi="Times New Roman"/>
          <w:color w:val="000000"/>
        </w:rPr>
        <w:t xml:space="preserve"> UL synchronization </w:t>
      </w:r>
      <w:r w:rsidR="001352FD" w:rsidRPr="001352FD">
        <w:rPr>
          <w:rFonts w:ascii="Times New Roman" w:eastAsia="Times New Roman" w:hAnsi="Times New Roman" w:hint="eastAsia"/>
          <w:color w:val="000000"/>
        </w:rPr>
        <w:t>is</w:t>
      </w:r>
      <w:r w:rsidR="001352FD" w:rsidRPr="001352FD">
        <w:rPr>
          <w:rFonts w:ascii="Times New Roman" w:eastAsia="Times New Roman" w:hAnsi="Times New Roman"/>
          <w:color w:val="000000"/>
        </w:rPr>
        <w:t xml:space="preserve"> lost.</w:t>
      </w:r>
      <w:r w:rsidR="001352FD" w:rsidRPr="001352FD">
        <w:rPr>
          <w:rFonts w:ascii="Times New Roman" w:eastAsia="Times New Roman" w:hAnsi="Times New Roman" w:hint="eastAsia"/>
          <w:color w:val="000000"/>
        </w:rPr>
        <w:t xml:space="preserve"> Then</w:t>
      </w:r>
      <w:r w:rsidR="001352FD" w:rsidRPr="001352FD">
        <w:rPr>
          <w:rFonts w:ascii="Times New Roman" w:eastAsia="Times New Roman" w:hAnsi="Times New Roman"/>
          <w:color w:val="000000"/>
        </w:rPr>
        <w:t xml:space="preserve"> it may be possible that </w:t>
      </w:r>
      <w:r w:rsidR="001352FD" w:rsidRPr="001352FD">
        <w:rPr>
          <w:rFonts w:ascii="Times New Roman" w:eastAsia="Times New Roman" w:hAnsi="Times New Roman" w:hint="eastAsia"/>
          <w:color w:val="000000"/>
        </w:rPr>
        <w:t>UE</w:t>
      </w:r>
      <w:r w:rsidR="001352FD" w:rsidRPr="001352FD">
        <w:rPr>
          <w:rFonts w:ascii="Times New Roman" w:eastAsia="Times New Roman" w:hAnsi="Times New Roman"/>
          <w:color w:val="000000"/>
        </w:rPr>
        <w:t xml:space="preserve"> </w:t>
      </w:r>
      <w:r w:rsidR="001352FD" w:rsidRPr="001352FD">
        <w:rPr>
          <w:rFonts w:ascii="Times New Roman" w:eastAsia="Times New Roman" w:hAnsi="Times New Roman" w:hint="eastAsia"/>
          <w:color w:val="000000"/>
        </w:rPr>
        <w:t>is</w:t>
      </w:r>
      <w:r w:rsidR="001352FD" w:rsidRPr="001352FD">
        <w:rPr>
          <w:rFonts w:ascii="Times New Roman" w:eastAsia="Times New Roman" w:hAnsi="Times New Roman"/>
          <w:color w:val="000000"/>
        </w:rPr>
        <w:t xml:space="preserve"> </w:t>
      </w:r>
      <w:r w:rsidR="001352FD" w:rsidRPr="001352FD">
        <w:rPr>
          <w:rFonts w:ascii="Times New Roman" w:eastAsia="Times New Roman" w:hAnsi="Times New Roman" w:hint="eastAsia"/>
          <w:color w:val="000000"/>
        </w:rPr>
        <w:t xml:space="preserve">already out of </w:t>
      </w:r>
      <w:r w:rsidR="001352FD" w:rsidRPr="001352FD">
        <w:rPr>
          <w:rFonts w:ascii="Times New Roman" w:eastAsia="Times New Roman" w:hAnsi="Times New Roman"/>
          <w:color w:val="000000"/>
        </w:rPr>
        <w:t>sync</w:t>
      </w:r>
      <w:r w:rsidR="001352FD" w:rsidRPr="001352FD">
        <w:rPr>
          <w:rFonts w:ascii="Times New Roman" w:eastAsia="Times New Roman" w:hAnsi="Times New Roman" w:hint="eastAsia"/>
          <w:color w:val="000000"/>
        </w:rPr>
        <w:t xml:space="preserve"> </w:t>
      </w:r>
      <w:r w:rsidR="001352FD" w:rsidRPr="001352FD">
        <w:rPr>
          <w:rFonts w:ascii="Times New Roman" w:eastAsia="Times New Roman" w:hAnsi="Times New Roman"/>
          <w:color w:val="000000"/>
        </w:rPr>
        <w:t>when it decides to send such notification.</w:t>
      </w:r>
      <w:r w:rsidR="001352FD" w:rsidRPr="001352FD">
        <w:rPr>
          <w:rFonts w:ascii="Times New Roman" w:eastAsia="Times New Roman" w:hAnsi="Times New Roman" w:hint="eastAsia"/>
          <w:color w:val="000000"/>
        </w:rPr>
        <w:t xml:space="preserve"> </w:t>
      </w:r>
      <w:r w:rsidR="001352FD" w:rsidRPr="001352FD">
        <w:rPr>
          <w:rFonts w:ascii="Times New Roman" w:eastAsia="Times New Roman" w:hAnsi="Times New Roman"/>
          <w:color w:val="000000"/>
        </w:rPr>
        <w:t>This will cause that the gNB cannot receive the notification and therefore can</w:t>
      </w:r>
      <w:r w:rsidR="001352FD" w:rsidRPr="001352FD">
        <w:rPr>
          <w:rFonts w:ascii="Times New Roman" w:eastAsia="Times New Roman" w:hAnsi="Times New Roman" w:hint="eastAsia"/>
          <w:color w:val="000000"/>
        </w:rPr>
        <w:t>not</w:t>
      </w:r>
      <w:r w:rsidR="001352FD" w:rsidRPr="001352FD">
        <w:rPr>
          <w:rFonts w:ascii="Times New Roman" w:eastAsia="Times New Roman" w:hAnsi="Times New Roman"/>
          <w:color w:val="000000"/>
        </w:rPr>
        <w:t xml:space="preserve"> </w:t>
      </w:r>
      <w:r w:rsidR="001352FD" w:rsidRPr="001352FD">
        <w:rPr>
          <w:rFonts w:ascii="Times New Roman" w:eastAsia="Times New Roman" w:hAnsi="Times New Roman" w:hint="eastAsia"/>
          <w:color w:val="000000"/>
        </w:rPr>
        <w:t>release</w:t>
      </w:r>
      <w:r w:rsidR="001352FD" w:rsidRPr="001352FD">
        <w:rPr>
          <w:rFonts w:ascii="Times New Roman" w:eastAsia="Times New Roman" w:hAnsi="Times New Roman"/>
          <w:color w:val="000000"/>
        </w:rPr>
        <w:t xml:space="preserve"> </w:t>
      </w:r>
      <w:r w:rsidR="001352FD" w:rsidRPr="001352FD">
        <w:rPr>
          <w:rFonts w:ascii="Times New Roman" w:eastAsia="Times New Roman" w:hAnsi="Times New Roman" w:hint="eastAsia"/>
          <w:color w:val="000000"/>
        </w:rPr>
        <w:t>UE</w:t>
      </w:r>
      <w:r w:rsidR="001352FD" w:rsidRPr="001352FD">
        <w:rPr>
          <w:rFonts w:ascii="Times New Roman" w:eastAsia="Times New Roman" w:hAnsi="Times New Roman"/>
          <w:color w:val="000000"/>
        </w:rPr>
        <w:t xml:space="preserve">. Moreover, </w:t>
      </w:r>
      <w:r>
        <w:rPr>
          <w:rFonts w:ascii="Times New Roman" w:eastAsia="Times New Roman" w:hAnsi="Times New Roman"/>
          <w:color w:val="000000"/>
        </w:rPr>
        <w:t xml:space="preserve">the RRC connection release and </w:t>
      </w:r>
      <w:r w:rsidR="001352FD">
        <w:rPr>
          <w:rFonts w:ascii="Times New Roman" w:eastAsia="Times New Roman" w:hAnsi="Times New Roman"/>
          <w:color w:val="000000"/>
        </w:rPr>
        <w:t xml:space="preserve">the following </w:t>
      </w:r>
      <w:r>
        <w:rPr>
          <w:rFonts w:ascii="Times New Roman" w:eastAsia="Times New Roman" w:hAnsi="Times New Roman"/>
          <w:color w:val="000000"/>
        </w:rPr>
        <w:t xml:space="preserve">setup procedure may lead to the release and setup of S1/NG connection and </w:t>
      </w:r>
      <w:r w:rsidR="001352FD" w:rsidRPr="001352FD">
        <w:rPr>
          <w:rFonts w:ascii="Times New Roman" w:eastAsia="Times New Roman" w:hAnsi="Times New Roman" w:hint="eastAsia"/>
          <w:color w:val="000000"/>
        </w:rPr>
        <w:t>also</w:t>
      </w:r>
      <w:r w:rsidR="001352FD" w:rsidRPr="001352FD">
        <w:rPr>
          <w:rFonts w:ascii="Times New Roman" w:eastAsia="Times New Roman" w:hAnsi="Times New Roman"/>
          <w:color w:val="000000"/>
        </w:rPr>
        <w:t xml:space="preserve"> </w:t>
      </w:r>
      <w:r>
        <w:rPr>
          <w:rFonts w:ascii="Times New Roman" w:eastAsia="Times New Roman" w:hAnsi="Times New Roman"/>
          <w:color w:val="000000"/>
        </w:rPr>
        <w:t>bring with large service interruption.</w:t>
      </w:r>
    </w:p>
    <w:p w:rsidR="00C471E0" w:rsidRDefault="008E7943">
      <w:pPr>
        <w:rPr>
          <w:rFonts w:ascii="Times New Roman" w:eastAsia="Times New Roman" w:hAnsi="Times New Roman"/>
          <w:b/>
          <w:bCs/>
          <w:color w:val="000000"/>
        </w:rPr>
      </w:pPr>
      <w:r>
        <w:rPr>
          <w:rFonts w:ascii="Times New Roman" w:eastAsia="Times New Roman" w:hAnsi="Times New Roman"/>
          <w:b/>
          <w:bCs/>
          <w:color w:val="000000"/>
        </w:rPr>
        <w:t xml:space="preserve">Observation </w:t>
      </w:r>
      <w:r w:rsidR="001352FD">
        <w:rPr>
          <w:rFonts w:ascii="Times New Roman" w:hAnsi="Times New Roman" w:hint="eastAsia"/>
          <w:b/>
          <w:bCs/>
          <w:color w:val="000000"/>
          <w:lang w:val="en-US"/>
        </w:rPr>
        <w:t>3</w:t>
      </w:r>
      <w:r>
        <w:rPr>
          <w:rFonts w:ascii="Times New Roman" w:eastAsia="Times New Roman" w:hAnsi="Times New Roman"/>
          <w:b/>
          <w:bCs/>
          <w:color w:val="000000"/>
        </w:rPr>
        <w:t>: Due to the unreliable reporting from UE, network may not be able to trigger a RRC release procedure as expectation.</w:t>
      </w:r>
      <w:r w:rsidR="001352FD">
        <w:rPr>
          <w:rFonts w:ascii="Times New Roman" w:eastAsia="Times New Roman" w:hAnsi="Times New Roman"/>
          <w:b/>
          <w:bCs/>
          <w:color w:val="000000"/>
        </w:rPr>
        <w:t xml:space="preserve"> And </w:t>
      </w:r>
      <w:r w:rsidR="001352FD" w:rsidRPr="001352FD">
        <w:rPr>
          <w:rFonts w:ascii="Times New Roman" w:eastAsia="Times New Roman" w:hAnsi="Times New Roman"/>
          <w:b/>
          <w:bCs/>
          <w:color w:val="000000"/>
        </w:rPr>
        <w:t xml:space="preserve">the RRC connection release and the following setup procedure </w:t>
      </w:r>
      <w:r w:rsidR="001352FD" w:rsidRPr="001352FD">
        <w:rPr>
          <w:rFonts w:ascii="Times New Roman" w:eastAsia="Times New Roman" w:hAnsi="Times New Roman" w:hint="eastAsia"/>
          <w:b/>
          <w:bCs/>
          <w:color w:val="000000"/>
        </w:rPr>
        <w:t>also</w:t>
      </w:r>
      <w:r w:rsidR="001352FD" w:rsidRPr="001352FD">
        <w:rPr>
          <w:rFonts w:ascii="Times New Roman" w:eastAsia="Times New Roman" w:hAnsi="Times New Roman"/>
          <w:b/>
          <w:bCs/>
          <w:color w:val="000000"/>
        </w:rPr>
        <w:t xml:space="preserve"> bring with large service interruption</w:t>
      </w:r>
      <w:r w:rsidR="001352FD">
        <w:rPr>
          <w:rFonts w:ascii="Times New Roman" w:eastAsia="Times New Roman" w:hAnsi="Times New Roman"/>
          <w:b/>
          <w:bCs/>
          <w:color w:val="000000"/>
        </w:rPr>
        <w:t>.</w:t>
      </w:r>
    </w:p>
    <w:p w:rsidR="00C471E0" w:rsidRDefault="001352FD">
      <w:pPr>
        <w:rPr>
          <w:rFonts w:ascii="Times New Roman" w:hAnsi="Times New Roman"/>
          <w:color w:val="000000"/>
          <w:sz w:val="21"/>
          <w:szCs w:val="21"/>
        </w:rPr>
      </w:pPr>
      <w:r>
        <w:rPr>
          <w:rFonts w:ascii="Times New Roman" w:eastAsia="Times New Roman" w:hAnsi="Times New Roman"/>
          <w:color w:val="000000"/>
        </w:rPr>
        <w:t xml:space="preserve">In the email discussion in last meeting, more companies show their preference on Option 2. </w:t>
      </w:r>
      <w:r w:rsidR="008E7943">
        <w:rPr>
          <w:rFonts w:ascii="Times New Roman" w:eastAsia="Times New Roman" w:hAnsi="Times New Roman"/>
          <w:color w:val="000000"/>
        </w:rPr>
        <w:t>As</w:t>
      </w:r>
      <w:r w:rsidR="00B6088F">
        <w:rPr>
          <w:rFonts w:ascii="Times New Roman" w:eastAsia="Times New Roman" w:hAnsi="Times New Roman"/>
          <w:color w:val="000000"/>
        </w:rPr>
        <w:t xml:space="preserve"> </w:t>
      </w:r>
      <w:r>
        <w:rPr>
          <w:rFonts w:ascii="Times New Roman" w:eastAsia="Times New Roman" w:hAnsi="Times New Roman"/>
          <w:color w:val="000000"/>
        </w:rPr>
        <w:t xml:space="preserve">we understand </w:t>
      </w:r>
      <w:r w:rsidR="008E7943">
        <w:rPr>
          <w:rFonts w:ascii="Times New Roman" w:eastAsia="Times New Roman" w:hAnsi="Times New Roman"/>
          <w:color w:val="000000"/>
        </w:rPr>
        <w:t>the UL out of synchronization</w:t>
      </w:r>
      <w:r w:rsidR="008E7943">
        <w:rPr>
          <w:rFonts w:ascii="Times New Roman" w:hAnsi="Times New Roman"/>
          <w:color w:val="000000"/>
        </w:rPr>
        <w:t xml:space="preserve"> </w:t>
      </w:r>
      <w:r w:rsidR="008E7943">
        <w:rPr>
          <w:rFonts w:ascii="Times New Roman" w:eastAsia="Times New Roman" w:hAnsi="Times New Roman"/>
          <w:color w:val="000000"/>
        </w:rPr>
        <w:t xml:space="preserve">caused by the expiration of validity timer is very similar as the legacy UL out of synchronization caused </w:t>
      </w:r>
      <w:r w:rsidR="008E7943">
        <w:rPr>
          <w:rFonts w:ascii="Times New Roman" w:eastAsia="Times New Roman" w:hAnsi="Times New Roman"/>
          <w:color w:val="000000"/>
        </w:rPr>
        <w:lastRenderedPageBreak/>
        <w:t xml:space="preserve">by the expiration of TA timer, e.g., both can lead to the infeasible UL transmission, we </w:t>
      </w:r>
      <w:r w:rsidR="00C845E9">
        <w:rPr>
          <w:rFonts w:ascii="Times New Roman" w:eastAsia="Times New Roman" w:hAnsi="Times New Roman"/>
          <w:color w:val="000000"/>
        </w:rPr>
        <w:t xml:space="preserve">also </w:t>
      </w:r>
      <w:r w:rsidR="008E7943">
        <w:rPr>
          <w:rFonts w:ascii="Times New Roman" w:eastAsia="Times New Roman" w:hAnsi="Times New Roman"/>
          <w:color w:val="000000"/>
        </w:rPr>
        <w:t xml:space="preserve">think Option </w:t>
      </w:r>
      <w:r>
        <w:rPr>
          <w:rFonts w:ascii="Times New Roman" w:eastAsia="Times New Roman" w:hAnsi="Times New Roman"/>
          <w:color w:val="000000"/>
        </w:rPr>
        <w:t xml:space="preserve">2 </w:t>
      </w:r>
      <w:r w:rsidR="008E7943">
        <w:rPr>
          <w:rFonts w:ascii="Times New Roman" w:eastAsia="Times New Roman" w:hAnsi="Times New Roman"/>
          <w:color w:val="000000"/>
        </w:rPr>
        <w:t xml:space="preserve">may be a bit more straightforward. The only new requirement is that, after out of sync, UE needs to firstly perform UL synchronization </w:t>
      </w:r>
      <w:r w:rsidR="008E7943">
        <w:rPr>
          <w:rFonts w:ascii="Times New Roman" w:hAnsi="Times New Roman"/>
          <w:bCs/>
        </w:rPr>
        <w:t>recovery procedure in NTN, e.g., to acquire</w:t>
      </w:r>
      <w:r w:rsidR="008E7943">
        <w:rPr>
          <w:rFonts w:ascii="Times New Roman" w:eastAsia="Times New Roman" w:hAnsi="Times New Roman"/>
          <w:color w:val="000000"/>
        </w:rPr>
        <w:t xml:space="preserve"> the satellite information and common TA parameters from the SIB, perform </w:t>
      </w:r>
      <w:r w:rsidR="008E7943">
        <w:rPr>
          <w:rFonts w:ascii="Times New Roman" w:eastAsia="MS Gothic" w:hAnsi="Times New Roman"/>
          <w:kern w:val="28"/>
          <w:lang w:eastAsia="ja-JP"/>
        </w:rPr>
        <w:t>pre-compen</w:t>
      </w:r>
      <w:r w:rsidR="008E7943">
        <w:rPr>
          <w:rFonts w:ascii="Times New Roman" w:eastAsia="MS Gothic" w:hAnsi="Times New Roman"/>
          <w:kern w:val="28"/>
        </w:rPr>
        <w:t>sation</w:t>
      </w:r>
      <w:r w:rsidR="008E7943">
        <w:rPr>
          <w:rFonts w:ascii="Times New Roman" w:eastAsia="Times New Roman" w:hAnsi="Times New Roman"/>
          <w:color w:val="000000"/>
        </w:rPr>
        <w:t xml:space="preserve"> etc., before it triggers a RACH to network. By this way, the transmission can be recovered as soon as possible. Compared with Option </w:t>
      </w:r>
      <w:r>
        <w:rPr>
          <w:rFonts w:ascii="Times New Roman" w:eastAsia="Times New Roman" w:hAnsi="Times New Roman"/>
          <w:color w:val="000000"/>
        </w:rPr>
        <w:t>1</w:t>
      </w:r>
      <w:r w:rsidR="008E7943">
        <w:rPr>
          <w:rFonts w:ascii="Times New Roman" w:eastAsia="Times New Roman" w:hAnsi="Times New Roman"/>
          <w:color w:val="000000"/>
        </w:rPr>
        <w:t>, it also needs less interaction between UE and gNB and causes less service interruption.</w:t>
      </w:r>
    </w:p>
    <w:p w:rsidR="000A2287" w:rsidRDefault="008E7943">
      <w:pPr>
        <w:rPr>
          <w:rFonts w:ascii="Times New Roman" w:eastAsia="Times New Roman" w:hAnsi="Times New Roman"/>
          <w:b/>
          <w:bCs/>
          <w:color w:val="000000"/>
        </w:rPr>
      </w:pPr>
      <w:r>
        <w:rPr>
          <w:rFonts w:ascii="Times New Roman" w:eastAsia="Times New Roman" w:hAnsi="Times New Roman"/>
          <w:b/>
          <w:bCs/>
          <w:color w:val="000000"/>
        </w:rPr>
        <w:t>Proposal</w:t>
      </w:r>
      <w:r>
        <w:rPr>
          <w:rFonts w:ascii="Times New Roman" w:hAnsi="Times New Roman" w:hint="eastAsia"/>
          <w:b/>
          <w:bCs/>
          <w:color w:val="000000"/>
          <w:lang w:val="en-US"/>
        </w:rPr>
        <w:t xml:space="preserve"> </w:t>
      </w:r>
      <w:r w:rsidR="00E83FD6">
        <w:rPr>
          <w:rFonts w:ascii="Times New Roman" w:hAnsi="Times New Roman"/>
          <w:b/>
          <w:bCs/>
          <w:color w:val="000000"/>
          <w:lang w:val="en-US"/>
        </w:rPr>
        <w:t>8</w:t>
      </w:r>
      <w:r>
        <w:rPr>
          <w:rFonts w:ascii="Times New Roman" w:eastAsia="Times New Roman" w:hAnsi="Times New Roman"/>
          <w:b/>
          <w:bCs/>
          <w:color w:val="000000"/>
        </w:rPr>
        <w:t>: For IoT NTN, after validity timer expires, the UE re-acquires the SIB and triggers RACH procedure to recover from UL out of synchronization.</w:t>
      </w:r>
    </w:p>
    <w:p w:rsidR="00C471E0" w:rsidRDefault="00C471E0">
      <w:pPr>
        <w:rPr>
          <w:rFonts w:eastAsia="Times New Roman"/>
          <w:b/>
          <w:bCs/>
          <w:color w:val="000000"/>
        </w:rPr>
      </w:pPr>
    </w:p>
    <w:p w:rsidR="00C471E0" w:rsidRDefault="008E7943">
      <w:pPr>
        <w:pStyle w:val="aa"/>
        <w:numPr>
          <w:ilvl w:val="0"/>
          <w:numId w:val="9"/>
        </w:numPr>
        <w:spacing w:beforeLines="50" w:before="156" w:beforeAutospacing="0" w:afterLines="50" w:after="156" w:afterAutospacing="0"/>
        <w:rPr>
          <w:rFonts w:ascii="Times" w:hAnsi="Times" w:cs="Times"/>
          <w:b/>
          <w:bCs/>
          <w:color w:val="000000"/>
          <w:sz w:val="20"/>
          <w:lang w:val="en-GB"/>
        </w:rPr>
      </w:pPr>
      <w:r>
        <w:rPr>
          <w:rFonts w:ascii="Times" w:hAnsi="Times" w:cs="Times"/>
          <w:b/>
          <w:bCs/>
          <w:color w:val="000000"/>
          <w:sz w:val="20"/>
          <w:lang w:val="en-GB"/>
        </w:rPr>
        <w:t>GNSS validity</w:t>
      </w:r>
    </w:p>
    <w:p w:rsidR="00C471E0" w:rsidRPr="003E37A3" w:rsidRDefault="00C845E9">
      <w:pPr>
        <w:spacing w:after="0"/>
        <w:rPr>
          <w:rFonts w:ascii="Times New Roman" w:hAnsi="Times New Roman"/>
          <w:bCs/>
        </w:rPr>
      </w:pPr>
      <w:r w:rsidRPr="003E37A3">
        <w:rPr>
          <w:rFonts w:ascii="Times New Roman" w:hAnsi="Times New Roman"/>
          <w:color w:val="000000"/>
          <w:lang w:val="en-US"/>
        </w:rPr>
        <w:t>In NTN, d</w:t>
      </w:r>
      <w:r w:rsidR="008E7943" w:rsidRPr="003E37A3">
        <w:rPr>
          <w:rFonts w:ascii="Times New Roman" w:hAnsi="Times New Roman"/>
          <w:color w:val="000000"/>
          <w:lang w:val="en-US"/>
        </w:rPr>
        <w:t xml:space="preserve">ue to UE’s mobility, GNSS </w:t>
      </w:r>
      <w:r w:rsidR="008E7943" w:rsidRPr="003E37A3">
        <w:rPr>
          <w:rFonts w:ascii="Times New Roman" w:hAnsi="Times New Roman"/>
          <w:bCs/>
          <w:color w:val="000000"/>
          <w:lang w:val="en-US"/>
        </w:rPr>
        <w:t xml:space="preserve">information </w:t>
      </w:r>
      <w:r w:rsidR="008E7943" w:rsidRPr="003E37A3">
        <w:rPr>
          <w:rFonts w:ascii="Times New Roman" w:hAnsi="Times New Roman"/>
          <w:color w:val="000000"/>
          <w:lang w:val="en-US"/>
        </w:rPr>
        <w:t xml:space="preserve">may turn invalid. In this case, UE needs to </w:t>
      </w:r>
      <w:r w:rsidRPr="003E37A3">
        <w:rPr>
          <w:rFonts w:ascii="Times New Roman" w:hAnsi="Times New Roman"/>
          <w:color w:val="000000"/>
          <w:lang w:val="en-US"/>
        </w:rPr>
        <w:t>re-</w:t>
      </w:r>
      <w:r w:rsidR="008E7943" w:rsidRPr="003E37A3">
        <w:rPr>
          <w:rFonts w:ascii="Times New Roman" w:hAnsi="Times New Roman"/>
          <w:color w:val="000000"/>
          <w:lang w:val="en-US"/>
        </w:rPr>
        <w:t xml:space="preserve">acquire GNSS. </w:t>
      </w:r>
      <w:r w:rsidR="008E7943" w:rsidRPr="003E37A3">
        <w:rPr>
          <w:rFonts w:ascii="Times New Roman" w:hAnsi="Times New Roman"/>
          <w:bCs/>
        </w:rPr>
        <w:t xml:space="preserve">The related RAN1 </w:t>
      </w:r>
      <w:r w:rsidRPr="003E37A3">
        <w:rPr>
          <w:rFonts w:ascii="Times New Roman" w:hAnsi="Times New Roman"/>
          <w:bCs/>
        </w:rPr>
        <w:t xml:space="preserve">agreements </w:t>
      </w:r>
      <w:r w:rsidR="008E7943" w:rsidRPr="003E37A3">
        <w:rPr>
          <w:rFonts w:ascii="Times New Roman" w:hAnsi="Times New Roman"/>
          <w:bCs/>
        </w:rPr>
        <w:t>are as below:</w:t>
      </w:r>
    </w:p>
    <w:tbl>
      <w:tblPr>
        <w:tblStyle w:val="ac"/>
        <w:tblW w:w="0" w:type="auto"/>
        <w:tblLook w:val="04A0" w:firstRow="1" w:lastRow="0" w:firstColumn="1" w:lastColumn="0" w:noHBand="0" w:noVBand="1"/>
      </w:tblPr>
      <w:tblGrid>
        <w:gridCol w:w="9736"/>
      </w:tblGrid>
      <w:tr w:rsidR="00C471E0" w:rsidRPr="003E37A3" w:rsidTr="00C845E9">
        <w:tc>
          <w:tcPr>
            <w:tcW w:w="9736" w:type="dxa"/>
          </w:tcPr>
          <w:p w:rsidR="00C471E0" w:rsidRPr="003E37A3" w:rsidRDefault="008E7943">
            <w:pPr>
              <w:spacing w:after="60"/>
              <w:rPr>
                <w:rFonts w:ascii="Times New Roman" w:hAnsi="Times New Roman"/>
                <w:b/>
                <w:i/>
                <w:iCs/>
              </w:rPr>
            </w:pPr>
            <w:r w:rsidRPr="003E37A3">
              <w:rPr>
                <w:rFonts w:ascii="Times New Roman" w:hAnsi="Times New Roman"/>
                <w:b/>
                <w:i/>
                <w:iCs/>
                <w:highlight w:val="green"/>
              </w:rPr>
              <w:t>Agreement</w:t>
            </w:r>
          </w:p>
          <w:p w:rsidR="00C471E0" w:rsidRPr="003E37A3" w:rsidRDefault="008E7943">
            <w:pPr>
              <w:spacing w:after="60"/>
              <w:rPr>
                <w:rFonts w:ascii="Times New Roman" w:hAnsi="Times New Roman"/>
                <w:i/>
                <w:iCs/>
              </w:rPr>
            </w:pPr>
            <w:r w:rsidRPr="003E37A3">
              <w:rPr>
                <w:rFonts w:ascii="Times New Roman" w:hAnsi="Times New Roman"/>
                <w:i/>
                <w:iCs/>
              </w:rPr>
              <w:t>Send LS to RAN2 to take the following RAN1 agreements into consideration to specify the aspects related to GNSS position validity:</w:t>
            </w:r>
          </w:p>
          <w:p w:rsidR="00C471E0" w:rsidRPr="003E37A3" w:rsidRDefault="008E7943">
            <w:pPr>
              <w:pStyle w:val="af"/>
              <w:numPr>
                <w:ilvl w:val="0"/>
                <w:numId w:val="7"/>
              </w:numPr>
              <w:ind w:leftChars="100" w:left="420" w:hangingChars="110" w:hanging="220"/>
              <w:rPr>
                <w:rFonts w:ascii="Times New Roman" w:hAnsi="Times New Roman"/>
                <w:i/>
                <w:iCs/>
              </w:rPr>
            </w:pPr>
            <w:r w:rsidRPr="003E37A3">
              <w:rPr>
                <w:rFonts w:ascii="Times New Roman" w:hAnsi="Times New Roman"/>
                <w:i/>
                <w:iCs/>
              </w:rPr>
              <w:t xml:space="preserve">For sporadic short transmission, UE in RRC_CONNECTED should go back to idle mode and re-acquire a GNSS position fix if GNSS becomes outdated </w:t>
            </w:r>
          </w:p>
          <w:p w:rsidR="00C471E0" w:rsidRPr="003E37A3" w:rsidRDefault="008E7943">
            <w:pPr>
              <w:pStyle w:val="af"/>
              <w:numPr>
                <w:ilvl w:val="0"/>
                <w:numId w:val="7"/>
              </w:numPr>
              <w:ind w:leftChars="100" w:left="420" w:hangingChars="110" w:hanging="220"/>
              <w:rPr>
                <w:rFonts w:ascii="Times New Roman" w:hAnsi="Times New Roman"/>
                <w:i/>
                <w:iCs/>
              </w:rPr>
            </w:pPr>
            <w:r w:rsidRPr="003E37A3">
              <w:rPr>
                <w:rFonts w:ascii="Times New Roman" w:hAnsi="Times New Roman"/>
                <w:i/>
                <w:iCs/>
              </w:rPr>
              <w:t>The UE autonomously determines its GNSS validity duration X and reports information associated with this valid duration to the network via RRC signalling.</w:t>
            </w:r>
          </w:p>
          <w:p w:rsidR="00C471E0" w:rsidRPr="003E37A3" w:rsidRDefault="008E7943">
            <w:pPr>
              <w:pStyle w:val="af"/>
              <w:numPr>
                <w:ilvl w:val="7"/>
                <w:numId w:val="7"/>
              </w:numPr>
              <w:ind w:leftChars="200" w:left="400" w:firstLineChars="0" w:firstLine="0"/>
              <w:rPr>
                <w:rFonts w:ascii="Times New Roman" w:hAnsi="Times New Roman"/>
                <w:i/>
                <w:iCs/>
              </w:rPr>
            </w:pPr>
            <w:r w:rsidRPr="003E37A3">
              <w:rPr>
                <w:rFonts w:ascii="Times New Roman" w:hAnsi="Times New Roman"/>
                <w:i/>
                <w:iCs/>
              </w:rPr>
              <w:t>X = {10s, 20s, 30s, 40s, 50s, 60s, 5 min, 10 min, 15 min, 20 min, 25 min, 30 min, 60 min, 90 min, 120 min, infinity}</w:t>
            </w:r>
          </w:p>
          <w:p w:rsidR="00C471E0" w:rsidRPr="003E37A3" w:rsidRDefault="008E7943" w:rsidP="00C845E9">
            <w:pPr>
              <w:pStyle w:val="af"/>
              <w:numPr>
                <w:ilvl w:val="0"/>
                <w:numId w:val="7"/>
              </w:numPr>
              <w:spacing w:after="0"/>
              <w:ind w:leftChars="100" w:left="420" w:hangingChars="110" w:hanging="220"/>
              <w:rPr>
                <w:rFonts w:ascii="Times New Roman" w:hAnsi="Times New Roman"/>
                <w:i/>
                <w:iCs/>
              </w:rPr>
            </w:pPr>
            <w:r w:rsidRPr="003E37A3">
              <w:rPr>
                <w:rFonts w:ascii="Times New Roman" w:hAnsi="Times New Roman"/>
                <w:i/>
                <w:iCs/>
              </w:rPr>
              <w:t>Note: The duration of the short transmission is not longer than the “validity timer for UL synchronization” referred to in the WID objective (but which still needs further discussion for specifying further details)</w:t>
            </w:r>
          </w:p>
        </w:tc>
      </w:tr>
    </w:tbl>
    <w:p w:rsidR="00C471E0" w:rsidRPr="003E37A3" w:rsidRDefault="008E7943" w:rsidP="00C845E9">
      <w:pPr>
        <w:spacing w:before="160"/>
        <w:rPr>
          <w:rFonts w:ascii="Times New Roman" w:hAnsi="Times New Roman"/>
          <w:color w:val="000000"/>
          <w:szCs w:val="24"/>
          <w:lang w:val="en-US"/>
        </w:rPr>
      </w:pPr>
      <w:r w:rsidRPr="003E37A3">
        <w:rPr>
          <w:rFonts w:ascii="Times New Roman" w:hAnsi="Times New Roman"/>
          <w:color w:val="000000"/>
          <w:lang w:val="en-US"/>
        </w:rPr>
        <w:t xml:space="preserve">As mentioned in 36.763, </w:t>
      </w:r>
      <w:r w:rsidRPr="003E37A3">
        <w:rPr>
          <w:rFonts w:ascii="Times New Roman" w:hAnsi="Times New Roman"/>
          <w:color w:val="000000"/>
        </w:rPr>
        <w:t xml:space="preserve">GNSS </w:t>
      </w:r>
      <w:r w:rsidRPr="003E37A3">
        <w:rPr>
          <w:rFonts w:ascii="Times New Roman" w:eastAsia="Times New Roman" w:hAnsi="Times New Roman"/>
          <w:color w:val="000000"/>
        </w:rPr>
        <w:t>TTFF</w:t>
      </w:r>
      <w:r w:rsidRPr="003E37A3">
        <w:rPr>
          <w:rFonts w:ascii="Times New Roman" w:eastAsia="Times New Roman" w:hAnsi="Times New Roman"/>
          <w:color w:val="000000"/>
          <w:lang w:val="en-US"/>
        </w:rPr>
        <w:t xml:space="preserve"> </w:t>
      </w:r>
      <w:r w:rsidRPr="003E37A3">
        <w:rPr>
          <w:rFonts w:ascii="Times New Roman" w:hAnsi="Times New Roman"/>
          <w:color w:val="000000"/>
          <w:lang w:val="en-US"/>
        </w:rPr>
        <w:t xml:space="preserve">can be at least 1~2s in case of </w:t>
      </w:r>
      <w:r w:rsidRPr="003E37A3">
        <w:rPr>
          <w:rFonts w:ascii="Times New Roman" w:hAnsi="Times New Roman"/>
          <w:color w:val="000000"/>
        </w:rPr>
        <w:t>Hot start</w:t>
      </w:r>
      <w:r w:rsidRPr="003E37A3">
        <w:rPr>
          <w:rFonts w:ascii="Times New Roman" w:hAnsi="Times New Roman"/>
          <w:color w:val="000000"/>
          <w:lang w:val="en-US"/>
        </w:rPr>
        <w:t xml:space="preserve">. The time for </w:t>
      </w:r>
      <w:r w:rsidRPr="003E37A3">
        <w:rPr>
          <w:rFonts w:ascii="Times New Roman" w:hAnsi="Times New Roman"/>
          <w:color w:val="000000"/>
        </w:rPr>
        <w:t xml:space="preserve">GNSS </w:t>
      </w:r>
      <w:r w:rsidRPr="003E37A3">
        <w:rPr>
          <w:rFonts w:ascii="Times New Roman" w:eastAsia="Times New Roman" w:hAnsi="Times New Roman"/>
          <w:color w:val="000000"/>
        </w:rPr>
        <w:t>TTFF</w:t>
      </w:r>
      <w:r w:rsidRPr="003E37A3">
        <w:rPr>
          <w:rFonts w:ascii="Times New Roman" w:hAnsi="Times New Roman"/>
          <w:color w:val="000000"/>
          <w:lang w:val="en-US"/>
        </w:rPr>
        <w:t xml:space="preserve"> is so long that </w:t>
      </w:r>
      <w:r w:rsidRPr="003E37A3">
        <w:rPr>
          <w:rFonts w:ascii="Times New Roman" w:hAnsi="Times New Roman"/>
          <w:color w:val="000000"/>
          <w:szCs w:val="22"/>
          <w:lang w:val="en-US"/>
        </w:rPr>
        <w:t xml:space="preserve">IoT </w:t>
      </w:r>
      <w:r w:rsidRPr="003E37A3">
        <w:rPr>
          <w:rFonts w:ascii="Times New Roman" w:hAnsi="Times New Roman"/>
          <w:color w:val="000000"/>
          <w:lang w:val="en-US"/>
        </w:rPr>
        <w:t>UE may loss DL s</w:t>
      </w:r>
      <w:r w:rsidRPr="003E37A3">
        <w:rPr>
          <w:rFonts w:ascii="Times New Roman" w:hAnsi="Times New Roman"/>
          <w:color w:val="000000"/>
          <w:szCs w:val="24"/>
        </w:rPr>
        <w:t xml:space="preserve">ynchronization </w:t>
      </w:r>
      <w:r w:rsidRPr="003E37A3">
        <w:rPr>
          <w:rFonts w:ascii="Times New Roman" w:hAnsi="Times New Roman"/>
          <w:color w:val="000000"/>
          <w:szCs w:val="24"/>
          <w:lang w:val="en-US"/>
        </w:rPr>
        <w:t xml:space="preserve">after </w:t>
      </w:r>
      <w:r w:rsidRPr="003E37A3">
        <w:rPr>
          <w:rFonts w:ascii="Times New Roman" w:hAnsi="Times New Roman"/>
          <w:color w:val="000000"/>
          <w:lang w:val="en-US"/>
        </w:rPr>
        <w:t xml:space="preserve">acquiring </w:t>
      </w:r>
      <w:r w:rsidRPr="003E37A3">
        <w:rPr>
          <w:rFonts w:ascii="Times New Roman" w:hAnsi="Times New Roman"/>
          <w:color w:val="000000"/>
        </w:rPr>
        <w:t xml:space="preserve">GNSS </w:t>
      </w:r>
      <w:r w:rsidRPr="003E37A3">
        <w:rPr>
          <w:rFonts w:ascii="Times New Roman" w:hAnsi="Times New Roman"/>
        </w:rPr>
        <w:t>position fix</w:t>
      </w:r>
      <w:r w:rsidRPr="003E37A3">
        <w:rPr>
          <w:rFonts w:ascii="Times New Roman" w:hAnsi="Times New Roman"/>
          <w:color w:val="000000"/>
          <w:szCs w:val="24"/>
          <w:lang w:val="en-US"/>
        </w:rPr>
        <w:t xml:space="preserve">. It is unreasonable to keep </w:t>
      </w:r>
      <w:r w:rsidRPr="003E37A3">
        <w:rPr>
          <w:rFonts w:ascii="Times New Roman" w:hAnsi="Times New Roman"/>
          <w:color w:val="000000"/>
          <w:szCs w:val="22"/>
          <w:lang w:val="en-US"/>
        </w:rPr>
        <w:t xml:space="preserve">IoT </w:t>
      </w:r>
      <w:r w:rsidRPr="003E37A3">
        <w:rPr>
          <w:rFonts w:ascii="Times New Roman" w:hAnsi="Times New Roman"/>
          <w:color w:val="000000"/>
          <w:szCs w:val="24"/>
          <w:lang w:val="en-US"/>
        </w:rPr>
        <w:t xml:space="preserve">UE in connected mode after </w:t>
      </w:r>
      <w:r w:rsidRPr="003E37A3">
        <w:rPr>
          <w:rFonts w:ascii="Times New Roman" w:hAnsi="Times New Roman"/>
          <w:color w:val="000000"/>
          <w:lang w:val="en-US"/>
        </w:rPr>
        <w:t xml:space="preserve">acquiring </w:t>
      </w:r>
      <w:r w:rsidRPr="003E37A3">
        <w:rPr>
          <w:rFonts w:ascii="Times New Roman" w:hAnsi="Times New Roman"/>
          <w:color w:val="000000"/>
          <w:szCs w:val="24"/>
          <w:lang w:val="en-US"/>
        </w:rPr>
        <w:t xml:space="preserve">GNSS </w:t>
      </w:r>
      <w:r w:rsidRPr="003E37A3">
        <w:rPr>
          <w:rFonts w:ascii="Times New Roman" w:hAnsi="Times New Roman"/>
        </w:rPr>
        <w:t>position fix</w:t>
      </w:r>
      <w:r w:rsidRPr="003E37A3">
        <w:rPr>
          <w:rFonts w:ascii="Times New Roman" w:eastAsia="Times New Roman" w:hAnsi="Times New Roman"/>
          <w:color w:val="000000"/>
          <w:lang w:val="en-US"/>
        </w:rPr>
        <w:t>.</w:t>
      </w:r>
      <w:r w:rsidRPr="003E37A3">
        <w:rPr>
          <w:rFonts w:ascii="Times New Roman" w:hAnsi="Times New Roman"/>
          <w:color w:val="000000"/>
          <w:szCs w:val="24"/>
          <w:lang w:val="en-US"/>
        </w:rPr>
        <w:t xml:space="preserve"> Hence, a RLF or release </w:t>
      </w:r>
      <w:r w:rsidRPr="003E37A3">
        <w:rPr>
          <w:rFonts w:ascii="Times New Roman" w:eastAsia="Times New Roman" w:hAnsi="Times New Roman"/>
          <w:color w:val="000000"/>
          <w:lang w:val="en-US"/>
        </w:rPr>
        <w:t xml:space="preserve">procedure </w:t>
      </w:r>
      <w:r w:rsidRPr="003E37A3">
        <w:rPr>
          <w:rFonts w:ascii="Times New Roman" w:hAnsi="Times New Roman"/>
          <w:color w:val="000000"/>
          <w:szCs w:val="24"/>
          <w:lang w:val="en-US"/>
        </w:rPr>
        <w:t xml:space="preserve">can be considered after GNSS </w:t>
      </w:r>
      <w:r w:rsidRPr="003E37A3">
        <w:rPr>
          <w:rFonts w:ascii="Times New Roman" w:hAnsi="Times New Roman"/>
        </w:rPr>
        <w:t>becomes outdated</w:t>
      </w:r>
      <w:r w:rsidRPr="003E37A3">
        <w:rPr>
          <w:rFonts w:ascii="Times New Roman" w:hAnsi="Times New Roman"/>
          <w:color w:val="000000"/>
          <w:szCs w:val="24"/>
          <w:lang w:val="en-US"/>
        </w:rPr>
        <w:t xml:space="preserve">. </w:t>
      </w:r>
      <w:r w:rsidR="00C845E9" w:rsidRPr="003E37A3">
        <w:rPr>
          <w:rFonts w:ascii="Times New Roman" w:hAnsi="Times New Roman"/>
          <w:color w:val="000000"/>
          <w:lang w:val="en-US"/>
        </w:rPr>
        <w:t>Compared with RRC release, RRC reestablishment brings with less interruption time. Therefore, a RLF is preferred.</w:t>
      </w:r>
    </w:p>
    <w:p w:rsidR="00C471E0" w:rsidRPr="003E37A3" w:rsidRDefault="008E7943">
      <w:pPr>
        <w:rPr>
          <w:rFonts w:ascii="Times New Roman" w:hAnsi="Times New Roman"/>
          <w:color w:val="000000"/>
          <w:lang w:val="en-US"/>
        </w:rPr>
      </w:pPr>
      <w:r w:rsidRPr="003E37A3">
        <w:rPr>
          <w:rFonts w:ascii="Times New Roman" w:hAnsi="Times New Roman"/>
          <w:color w:val="000000"/>
          <w:szCs w:val="22"/>
          <w:lang w:val="en-US"/>
        </w:rPr>
        <w:t xml:space="preserve">Moreover, if a RLF is triggered due to invalid GNSS, IoT UE has to </w:t>
      </w:r>
      <w:r w:rsidRPr="003E37A3">
        <w:rPr>
          <w:rFonts w:ascii="Times New Roman" w:hAnsi="Times New Roman"/>
          <w:color w:val="000000"/>
          <w:szCs w:val="22"/>
        </w:rPr>
        <w:t>re-acquire a GNSS position fix</w:t>
      </w:r>
      <w:r w:rsidRPr="003E37A3">
        <w:rPr>
          <w:rFonts w:ascii="Times New Roman" w:hAnsi="Times New Roman"/>
          <w:color w:val="000000"/>
          <w:szCs w:val="22"/>
          <w:lang w:val="en-US"/>
        </w:rPr>
        <w:t xml:space="preserve"> during RRC reestablishment procedure. According to 36.331, </w:t>
      </w:r>
      <w:r w:rsidRPr="003E37A3">
        <w:rPr>
          <w:rFonts w:ascii="Times New Roman" w:hAnsi="Times New Roman"/>
          <w:color w:val="000000"/>
          <w:lang w:val="en-US"/>
        </w:rPr>
        <w:t xml:space="preserve">the maximum value of T301 is 10s for eMTC and 120s for NB-IoT. Those values are large enough for RRC reestablishment procedure to include </w:t>
      </w:r>
      <w:r w:rsidRPr="003E37A3">
        <w:rPr>
          <w:rFonts w:ascii="Times New Roman" w:hAnsi="Times New Roman"/>
          <w:color w:val="000000"/>
          <w:szCs w:val="22"/>
          <w:lang w:val="en-US"/>
        </w:rPr>
        <w:t xml:space="preserve">the action </w:t>
      </w:r>
      <w:r w:rsidR="00B62F3C" w:rsidRPr="003E37A3">
        <w:rPr>
          <w:rFonts w:ascii="Times New Roman" w:hAnsi="Times New Roman"/>
          <w:color w:val="000000"/>
          <w:szCs w:val="22"/>
          <w:lang w:val="en-US"/>
        </w:rPr>
        <w:t xml:space="preserve">of </w:t>
      </w:r>
      <w:r w:rsidRPr="003E37A3">
        <w:rPr>
          <w:rFonts w:ascii="Times New Roman" w:hAnsi="Times New Roman"/>
          <w:color w:val="000000"/>
          <w:szCs w:val="22"/>
        </w:rPr>
        <w:t>re-</w:t>
      </w:r>
      <w:r w:rsidR="00B62F3C" w:rsidRPr="003E37A3">
        <w:rPr>
          <w:rFonts w:ascii="Times New Roman" w:hAnsi="Times New Roman"/>
          <w:color w:val="000000"/>
          <w:szCs w:val="22"/>
        </w:rPr>
        <w:t xml:space="preserve">acquiring </w:t>
      </w:r>
      <w:r w:rsidRPr="003E37A3">
        <w:rPr>
          <w:rFonts w:ascii="Times New Roman" w:hAnsi="Times New Roman"/>
          <w:color w:val="000000"/>
          <w:szCs w:val="22"/>
        </w:rPr>
        <w:t>a GNSS position fix</w:t>
      </w:r>
      <w:r w:rsidRPr="003E37A3">
        <w:rPr>
          <w:rFonts w:ascii="Times New Roman" w:hAnsi="Times New Roman"/>
          <w:color w:val="000000"/>
          <w:szCs w:val="22"/>
          <w:lang w:val="en-US"/>
        </w:rPr>
        <w:t xml:space="preserve">. Hence, </w:t>
      </w:r>
      <w:r w:rsidR="00B62F3C" w:rsidRPr="003E37A3">
        <w:rPr>
          <w:rFonts w:ascii="Times New Roman" w:hAnsi="Times New Roman"/>
          <w:color w:val="000000"/>
          <w:szCs w:val="22"/>
          <w:lang w:val="en-US"/>
        </w:rPr>
        <w:t xml:space="preserve">it’s no need to extend </w:t>
      </w:r>
      <w:r w:rsidRPr="003E37A3">
        <w:rPr>
          <w:rFonts w:ascii="Times New Roman" w:hAnsi="Times New Roman"/>
          <w:color w:val="000000"/>
          <w:szCs w:val="22"/>
          <w:lang w:val="en-US"/>
        </w:rPr>
        <w:t xml:space="preserve">the value of T301. </w:t>
      </w:r>
    </w:p>
    <w:p w:rsidR="00C471E0" w:rsidRPr="003E37A3" w:rsidRDefault="008E7943">
      <w:pPr>
        <w:rPr>
          <w:rFonts w:ascii="Times New Roman" w:hAnsi="Times New Roman"/>
          <w:b/>
          <w:bCs/>
          <w:color w:val="000000"/>
          <w:lang w:val="en-US"/>
        </w:rPr>
      </w:pPr>
      <w:r w:rsidRPr="003E37A3">
        <w:rPr>
          <w:rFonts w:ascii="Times New Roman" w:eastAsia="Times New Roman" w:hAnsi="Times New Roman"/>
          <w:b/>
          <w:bCs/>
          <w:color w:val="000000"/>
        </w:rPr>
        <w:t xml:space="preserve">Proposal </w:t>
      </w:r>
      <w:r w:rsidR="00E83FD6" w:rsidRPr="003E37A3">
        <w:rPr>
          <w:rFonts w:ascii="Times New Roman" w:hAnsi="Times New Roman"/>
          <w:b/>
          <w:bCs/>
          <w:color w:val="000000"/>
          <w:lang w:val="en-US"/>
        </w:rPr>
        <w:t>9</w:t>
      </w:r>
      <w:r w:rsidRPr="003E37A3">
        <w:rPr>
          <w:rFonts w:ascii="Times New Roman" w:eastAsia="Times New Roman" w:hAnsi="Times New Roman"/>
          <w:b/>
          <w:bCs/>
          <w:color w:val="000000"/>
        </w:rPr>
        <w:t xml:space="preserve">: </w:t>
      </w:r>
      <w:r w:rsidRPr="003E37A3">
        <w:rPr>
          <w:rFonts w:ascii="Times New Roman" w:hAnsi="Times New Roman"/>
          <w:b/>
          <w:bCs/>
          <w:color w:val="000000"/>
          <w:lang w:val="en-US"/>
        </w:rPr>
        <w:t xml:space="preserve">A RLF is triggered after GNSS </w:t>
      </w:r>
      <w:r w:rsidRPr="003E37A3">
        <w:rPr>
          <w:rFonts w:ascii="Times New Roman" w:hAnsi="Times New Roman"/>
          <w:b/>
          <w:bCs/>
          <w:color w:val="000000"/>
        </w:rPr>
        <w:t>becomes outdated</w:t>
      </w:r>
      <w:r w:rsidRPr="003E37A3">
        <w:rPr>
          <w:rFonts w:ascii="Times New Roman" w:hAnsi="Times New Roman"/>
          <w:b/>
          <w:bCs/>
          <w:color w:val="000000"/>
          <w:lang w:val="en-US"/>
        </w:rPr>
        <w:t>.</w:t>
      </w:r>
    </w:p>
    <w:p w:rsidR="00D660B2" w:rsidRPr="003E37A3" w:rsidRDefault="00B62F3C">
      <w:pPr>
        <w:rPr>
          <w:rFonts w:ascii="Times New Roman" w:hAnsi="Times New Roman"/>
          <w:color w:val="000000"/>
          <w:szCs w:val="22"/>
          <w:lang w:val="en-US"/>
        </w:rPr>
      </w:pPr>
      <w:r w:rsidRPr="003E37A3">
        <w:rPr>
          <w:rFonts w:ascii="Times New Roman" w:hAnsi="Times New Roman"/>
          <w:color w:val="000000"/>
          <w:lang w:val="en-US"/>
        </w:rPr>
        <w:t>RAN1 has an agreement that t</w:t>
      </w:r>
      <w:r w:rsidR="008E7943" w:rsidRPr="003E37A3">
        <w:rPr>
          <w:rFonts w:ascii="Times New Roman" w:hAnsi="Times New Roman"/>
          <w:color w:val="000000"/>
          <w:lang w:val="en-US"/>
        </w:rPr>
        <w:t>he reporting information about GNSS validity duration</w:t>
      </w:r>
      <w:r w:rsidRPr="003E37A3">
        <w:rPr>
          <w:rFonts w:ascii="Times New Roman" w:hAnsi="Times New Roman"/>
          <w:color w:val="000000"/>
          <w:lang w:val="en-US"/>
        </w:rPr>
        <w:t xml:space="preserve"> can be sent from UE to network. We</w:t>
      </w:r>
      <w:r w:rsidR="00D660B2" w:rsidRPr="003E37A3">
        <w:rPr>
          <w:rFonts w:ascii="Times New Roman" w:hAnsi="Times New Roman"/>
          <w:color w:val="000000"/>
          <w:lang w:val="en-US"/>
        </w:rPr>
        <w:t xml:space="preserve"> think the </w:t>
      </w:r>
      <w:r w:rsidRPr="003E37A3">
        <w:rPr>
          <w:rFonts w:ascii="Times New Roman" w:hAnsi="Times New Roman"/>
          <w:color w:val="000000"/>
          <w:lang w:val="en-US"/>
        </w:rPr>
        <w:t xml:space="preserve">intention </w:t>
      </w:r>
      <w:r w:rsidR="00D660B2" w:rsidRPr="003E37A3">
        <w:rPr>
          <w:rFonts w:ascii="Times New Roman" w:hAnsi="Times New Roman"/>
          <w:color w:val="000000"/>
          <w:lang w:val="en-US"/>
        </w:rPr>
        <w:t xml:space="preserve">is not so clear. We tend to understand that it </w:t>
      </w:r>
      <w:r w:rsidRPr="003E37A3">
        <w:rPr>
          <w:rFonts w:ascii="Times New Roman" w:hAnsi="Times New Roman"/>
          <w:color w:val="000000"/>
          <w:lang w:val="en-US"/>
        </w:rPr>
        <w:t xml:space="preserve">may be </w:t>
      </w:r>
      <w:r w:rsidR="00D660B2" w:rsidRPr="003E37A3">
        <w:rPr>
          <w:rFonts w:ascii="Times New Roman" w:hAnsi="Times New Roman"/>
          <w:color w:val="000000"/>
          <w:lang w:val="en-US"/>
        </w:rPr>
        <w:t>to let</w:t>
      </w:r>
      <w:r w:rsidR="008E7943" w:rsidRPr="003E37A3">
        <w:rPr>
          <w:rFonts w:ascii="Times New Roman" w:hAnsi="Times New Roman"/>
          <w:color w:val="000000"/>
          <w:lang w:val="en-US"/>
        </w:rPr>
        <w:t xml:space="preserve"> eNB determine the timing </w:t>
      </w:r>
      <w:r w:rsidRPr="003E37A3">
        <w:rPr>
          <w:rFonts w:ascii="Times New Roman" w:hAnsi="Times New Roman"/>
          <w:color w:val="000000"/>
          <w:lang w:val="en-US"/>
        </w:rPr>
        <w:t xml:space="preserve">when </w:t>
      </w:r>
      <w:r w:rsidR="008E7943" w:rsidRPr="003E37A3">
        <w:rPr>
          <w:rFonts w:ascii="Times New Roman" w:hAnsi="Times New Roman"/>
          <w:color w:val="000000"/>
          <w:szCs w:val="22"/>
          <w:lang w:val="en-US"/>
        </w:rPr>
        <w:t xml:space="preserve">IoT </w:t>
      </w:r>
      <w:r w:rsidR="008E7943" w:rsidRPr="003E37A3">
        <w:rPr>
          <w:rFonts w:ascii="Times New Roman" w:hAnsi="Times New Roman"/>
          <w:color w:val="000000"/>
          <w:lang w:val="en-US"/>
        </w:rPr>
        <w:t>UE</w:t>
      </w:r>
      <w:r w:rsidRPr="003E37A3">
        <w:rPr>
          <w:rFonts w:ascii="Times New Roman" w:hAnsi="Times New Roman"/>
          <w:color w:val="000000"/>
          <w:lang w:val="en-US"/>
        </w:rPr>
        <w:t xml:space="preserve"> needs to re-</w:t>
      </w:r>
      <w:r w:rsidR="008E7943" w:rsidRPr="003E37A3">
        <w:rPr>
          <w:rFonts w:ascii="Times New Roman" w:hAnsi="Times New Roman"/>
          <w:color w:val="000000"/>
          <w:lang w:val="en-US"/>
        </w:rPr>
        <w:t xml:space="preserve">acquires </w:t>
      </w:r>
      <w:r w:rsidR="008E7943" w:rsidRPr="003E37A3">
        <w:rPr>
          <w:rFonts w:ascii="Times New Roman" w:hAnsi="Times New Roman"/>
          <w:color w:val="000000"/>
          <w:szCs w:val="22"/>
        </w:rPr>
        <w:t>a GNSS position fix</w:t>
      </w:r>
      <w:r w:rsidR="00D660B2" w:rsidRPr="003E37A3">
        <w:rPr>
          <w:rFonts w:ascii="Times New Roman" w:hAnsi="Times New Roman"/>
          <w:color w:val="000000"/>
          <w:szCs w:val="22"/>
        </w:rPr>
        <w:t xml:space="preserve"> based on such information. Then eNB may take some actions (no clear idea on what the action is)</w:t>
      </w:r>
      <w:r w:rsidR="008E7943" w:rsidRPr="003E37A3">
        <w:rPr>
          <w:rFonts w:ascii="Times New Roman" w:hAnsi="Times New Roman"/>
          <w:color w:val="000000"/>
          <w:szCs w:val="22"/>
          <w:lang w:val="en-US"/>
        </w:rPr>
        <w:t xml:space="preserve">. However, </w:t>
      </w:r>
      <w:r w:rsidR="00D660B2" w:rsidRPr="003E37A3">
        <w:rPr>
          <w:rFonts w:ascii="Times New Roman" w:hAnsi="Times New Roman"/>
          <w:color w:val="000000"/>
          <w:szCs w:val="22"/>
          <w:lang w:val="en-US"/>
        </w:rPr>
        <w:t xml:space="preserve">as </w:t>
      </w:r>
      <w:r w:rsidR="008E7943" w:rsidRPr="003E37A3">
        <w:rPr>
          <w:rFonts w:ascii="Times New Roman" w:hAnsi="Times New Roman"/>
          <w:color w:val="000000"/>
          <w:szCs w:val="22"/>
          <w:lang w:val="en-US"/>
        </w:rPr>
        <w:t>IoT UE couldn’t determine how long</w:t>
      </w:r>
      <w:r w:rsidR="00F440F3" w:rsidRPr="003E37A3">
        <w:rPr>
          <w:rFonts w:ascii="Times New Roman" w:hAnsi="Times New Roman"/>
          <w:color w:val="000000"/>
          <w:szCs w:val="22"/>
          <w:lang w:val="en-US"/>
        </w:rPr>
        <w:t xml:space="preserve"> </w:t>
      </w:r>
      <w:r w:rsidR="00D660B2" w:rsidRPr="003E37A3">
        <w:rPr>
          <w:rFonts w:ascii="Times New Roman" w:hAnsi="Times New Roman"/>
          <w:color w:val="000000"/>
          <w:szCs w:val="22"/>
          <w:lang w:val="en-US"/>
        </w:rPr>
        <w:t>the connection will last and also cannot predict whether loss of GNSS</w:t>
      </w:r>
      <w:r w:rsidR="00D660B2" w:rsidRPr="003E37A3">
        <w:rPr>
          <w:rFonts w:ascii="Times New Roman" w:hAnsi="Times New Roman"/>
          <w:bCs/>
          <w:color w:val="000000"/>
        </w:rPr>
        <w:t xml:space="preserve"> validity may occur during connected mode</w:t>
      </w:r>
      <w:r w:rsidR="008E7943" w:rsidRPr="003E37A3">
        <w:rPr>
          <w:rFonts w:ascii="Times New Roman" w:hAnsi="Times New Roman"/>
          <w:color w:val="000000"/>
          <w:szCs w:val="22"/>
          <w:lang w:val="en-US"/>
        </w:rPr>
        <w:t xml:space="preserve">, </w:t>
      </w:r>
      <w:r w:rsidR="00D660B2" w:rsidRPr="003E37A3">
        <w:rPr>
          <w:rFonts w:ascii="Times New Roman" w:hAnsi="Times New Roman"/>
          <w:color w:val="000000"/>
          <w:szCs w:val="22"/>
          <w:lang w:val="en-US"/>
        </w:rPr>
        <w:t xml:space="preserve">if such report is supported, we assume </w:t>
      </w:r>
      <w:r w:rsidR="008E7943" w:rsidRPr="003E37A3">
        <w:rPr>
          <w:rFonts w:ascii="Times New Roman" w:hAnsi="Times New Roman"/>
          <w:color w:val="000000"/>
          <w:szCs w:val="22"/>
          <w:lang w:val="en-US"/>
        </w:rPr>
        <w:t xml:space="preserve">every IoT UE has to report the information </w:t>
      </w:r>
      <w:r w:rsidR="00D660B2" w:rsidRPr="003E37A3">
        <w:rPr>
          <w:rFonts w:ascii="Times New Roman" w:hAnsi="Times New Roman"/>
          <w:color w:val="000000"/>
          <w:szCs w:val="22"/>
          <w:lang w:val="en-US"/>
        </w:rPr>
        <w:t xml:space="preserve">in </w:t>
      </w:r>
      <w:r w:rsidR="008E7943" w:rsidRPr="003E37A3">
        <w:rPr>
          <w:rFonts w:ascii="Times New Roman" w:hAnsi="Times New Roman"/>
          <w:color w:val="000000"/>
          <w:szCs w:val="22"/>
          <w:lang w:val="en-US"/>
        </w:rPr>
        <w:t xml:space="preserve">advance, </w:t>
      </w:r>
      <w:r w:rsidR="00D660B2" w:rsidRPr="003E37A3">
        <w:rPr>
          <w:rFonts w:ascii="Times New Roman" w:hAnsi="Times New Roman"/>
          <w:color w:val="000000"/>
          <w:szCs w:val="22"/>
          <w:lang w:val="en-US"/>
        </w:rPr>
        <w:t>e.g.,</w:t>
      </w:r>
      <w:r w:rsidR="008E7943" w:rsidRPr="003E37A3">
        <w:rPr>
          <w:rFonts w:ascii="Times New Roman" w:hAnsi="Times New Roman"/>
          <w:color w:val="000000"/>
          <w:szCs w:val="22"/>
          <w:lang w:val="en-US"/>
        </w:rPr>
        <w:t xml:space="preserve"> in Msg3 or Msg5, in case that </w:t>
      </w:r>
      <w:r w:rsidR="008E7943" w:rsidRPr="003E37A3">
        <w:rPr>
          <w:rFonts w:ascii="Times New Roman" w:hAnsi="Times New Roman"/>
          <w:color w:val="000000"/>
          <w:szCs w:val="24"/>
          <w:lang w:val="en-US"/>
        </w:rPr>
        <w:t xml:space="preserve">GNSS </w:t>
      </w:r>
      <w:r w:rsidR="008E7943" w:rsidRPr="003E37A3">
        <w:rPr>
          <w:rFonts w:ascii="Times New Roman" w:hAnsi="Times New Roman"/>
        </w:rPr>
        <w:t>becomes outdated</w:t>
      </w:r>
      <w:r w:rsidR="008E7943" w:rsidRPr="003E37A3">
        <w:rPr>
          <w:rFonts w:ascii="Times New Roman" w:hAnsi="Times New Roman"/>
          <w:lang w:val="en-US"/>
        </w:rPr>
        <w:t xml:space="preserve"> during the </w:t>
      </w:r>
      <w:r w:rsidR="00D660B2" w:rsidRPr="003E37A3">
        <w:rPr>
          <w:rFonts w:ascii="Times New Roman" w:hAnsi="Times New Roman"/>
          <w:lang w:val="en-US"/>
        </w:rPr>
        <w:t>connection mode</w:t>
      </w:r>
      <w:r w:rsidR="008E7943" w:rsidRPr="003E37A3">
        <w:rPr>
          <w:rFonts w:ascii="Times New Roman" w:hAnsi="Times New Roman"/>
          <w:lang w:val="en-US"/>
        </w:rPr>
        <w:t xml:space="preserve">. </w:t>
      </w:r>
      <w:r w:rsidR="00D660B2" w:rsidRPr="003E37A3">
        <w:rPr>
          <w:rFonts w:ascii="Times New Roman" w:hAnsi="Times New Roman"/>
          <w:lang w:val="en-US"/>
        </w:rPr>
        <w:lastRenderedPageBreak/>
        <w:t xml:space="preserve">Before we can know exactly what necessary actions the eNB is going to take, we think it is unnecessary and burdensome for the eNB to maintain </w:t>
      </w:r>
      <w:bookmarkStart w:id="2" w:name="_GoBack"/>
      <w:bookmarkEnd w:id="2"/>
      <w:r w:rsidR="00D660B2" w:rsidRPr="003E37A3">
        <w:rPr>
          <w:rFonts w:ascii="Times New Roman" w:hAnsi="Times New Roman"/>
          <w:lang w:val="en-US"/>
        </w:rPr>
        <w:t xml:space="preserve">such a timer for each IoT UE. </w:t>
      </w:r>
    </w:p>
    <w:p w:rsidR="00D660B2" w:rsidRPr="003E37A3" w:rsidRDefault="00D660B2">
      <w:pPr>
        <w:rPr>
          <w:rFonts w:ascii="Times New Roman" w:hAnsi="Times New Roman"/>
          <w:lang w:val="en-US"/>
        </w:rPr>
      </w:pPr>
      <w:r w:rsidRPr="003E37A3">
        <w:rPr>
          <w:rFonts w:ascii="Times New Roman" w:hAnsi="Times New Roman"/>
          <w:lang w:val="en-US"/>
        </w:rPr>
        <w:t xml:space="preserve">Furthermore, considering that </w:t>
      </w:r>
      <w:r w:rsidR="008E7943" w:rsidRPr="003E37A3">
        <w:rPr>
          <w:rFonts w:ascii="Times New Roman" w:hAnsi="Times New Roman"/>
          <w:color w:val="000000"/>
          <w:szCs w:val="22"/>
          <w:lang w:val="en-US"/>
        </w:rPr>
        <w:t xml:space="preserve">most of IoT UE </w:t>
      </w:r>
      <w:r w:rsidRPr="003E37A3">
        <w:rPr>
          <w:rFonts w:ascii="Times New Roman" w:hAnsi="Times New Roman"/>
          <w:color w:val="000000"/>
          <w:szCs w:val="22"/>
          <w:lang w:val="en-US"/>
        </w:rPr>
        <w:t xml:space="preserve">may </w:t>
      </w:r>
      <w:r w:rsidR="008E7943" w:rsidRPr="003E37A3">
        <w:rPr>
          <w:rFonts w:ascii="Times New Roman" w:hAnsi="Times New Roman"/>
          <w:color w:val="000000"/>
          <w:szCs w:val="22"/>
          <w:lang w:val="en-US"/>
        </w:rPr>
        <w:t xml:space="preserve">finish the transmission before </w:t>
      </w:r>
      <w:r w:rsidR="008E7943" w:rsidRPr="003E37A3">
        <w:rPr>
          <w:rFonts w:ascii="Times New Roman" w:hAnsi="Times New Roman"/>
          <w:color w:val="000000"/>
          <w:szCs w:val="24"/>
          <w:lang w:val="en-US"/>
        </w:rPr>
        <w:t xml:space="preserve">GNSS </w:t>
      </w:r>
      <w:r w:rsidR="008E7943" w:rsidRPr="003E37A3">
        <w:rPr>
          <w:rFonts w:ascii="Times New Roman" w:hAnsi="Times New Roman"/>
        </w:rPr>
        <w:t>becomes outdated</w:t>
      </w:r>
      <w:r w:rsidRPr="003E37A3">
        <w:rPr>
          <w:rFonts w:ascii="Times New Roman" w:hAnsi="Times New Roman"/>
        </w:rPr>
        <w:t>, such timer maintenance for these UEs would be completely useless</w:t>
      </w:r>
      <w:r w:rsidR="008E7943" w:rsidRPr="003E37A3">
        <w:rPr>
          <w:rFonts w:ascii="Times New Roman" w:hAnsi="Times New Roman"/>
          <w:lang w:val="en-US"/>
        </w:rPr>
        <w:t xml:space="preserve">. </w:t>
      </w:r>
    </w:p>
    <w:p w:rsidR="001D14FD" w:rsidRPr="003E37A3" w:rsidRDefault="00D660B2">
      <w:pPr>
        <w:rPr>
          <w:rFonts w:ascii="Times New Roman" w:hAnsi="Times New Roman"/>
          <w:color w:val="000000"/>
          <w:szCs w:val="22"/>
          <w:lang w:val="en-US" w:bidi="ar"/>
        </w:rPr>
      </w:pPr>
      <w:r w:rsidRPr="003E37A3">
        <w:rPr>
          <w:rFonts w:ascii="Times New Roman" w:hAnsi="Times New Roman"/>
          <w:lang w:val="en-US"/>
        </w:rPr>
        <w:t>Finally</w:t>
      </w:r>
      <w:r w:rsidR="008E7943" w:rsidRPr="003E37A3">
        <w:rPr>
          <w:rFonts w:ascii="Times New Roman" w:hAnsi="Times New Roman"/>
          <w:lang w:val="en-US"/>
        </w:rPr>
        <w:t xml:space="preserve">, </w:t>
      </w:r>
      <w:r w:rsidR="008E7943" w:rsidRPr="003E37A3">
        <w:rPr>
          <w:rFonts w:ascii="Times New Roman" w:hAnsi="Times New Roman"/>
          <w:color w:val="000000"/>
          <w:szCs w:val="22"/>
          <w:lang w:val="en-US"/>
        </w:rPr>
        <w:t>if</w:t>
      </w:r>
      <w:r w:rsidR="008E7943" w:rsidRPr="003E37A3">
        <w:rPr>
          <w:rFonts w:ascii="Times New Roman" w:hAnsi="Times New Roman"/>
          <w:b/>
          <w:color w:val="000000"/>
          <w:szCs w:val="22"/>
          <w:lang w:val="en-US"/>
        </w:rPr>
        <w:t xml:space="preserve"> proposal </w:t>
      </w:r>
      <w:r w:rsidR="00F440F3" w:rsidRPr="003E37A3">
        <w:rPr>
          <w:rFonts w:ascii="Times New Roman" w:hAnsi="Times New Roman"/>
          <w:b/>
          <w:color w:val="000000"/>
          <w:szCs w:val="22"/>
          <w:lang w:val="en-US"/>
        </w:rPr>
        <w:t>9</w:t>
      </w:r>
      <w:r w:rsidR="008E7943" w:rsidRPr="003E37A3">
        <w:rPr>
          <w:rFonts w:ascii="Times New Roman" w:hAnsi="Times New Roman"/>
          <w:b/>
          <w:color w:val="000000"/>
          <w:szCs w:val="22"/>
          <w:lang w:val="en-US"/>
        </w:rPr>
        <w:t xml:space="preserve"> </w:t>
      </w:r>
      <w:r w:rsidRPr="003E37A3">
        <w:rPr>
          <w:rFonts w:ascii="Times New Roman" w:hAnsi="Times New Roman"/>
          <w:color w:val="000000"/>
          <w:szCs w:val="22"/>
          <w:lang w:val="en-US"/>
        </w:rPr>
        <w:t>can be agreed</w:t>
      </w:r>
      <w:r w:rsidR="008E7943" w:rsidRPr="003E37A3">
        <w:rPr>
          <w:rFonts w:ascii="Times New Roman" w:hAnsi="Times New Roman"/>
          <w:color w:val="000000"/>
          <w:szCs w:val="22"/>
          <w:lang w:val="en-US"/>
        </w:rPr>
        <w:t xml:space="preserve">, </w:t>
      </w:r>
      <w:r w:rsidRPr="003E37A3">
        <w:rPr>
          <w:rFonts w:ascii="Times New Roman" w:hAnsi="Times New Roman"/>
          <w:color w:val="000000"/>
          <w:szCs w:val="22"/>
          <w:lang w:val="en-US"/>
        </w:rPr>
        <w:t xml:space="preserve">as UE can trigger RLF as soon as </w:t>
      </w:r>
      <w:r w:rsidRPr="003E37A3">
        <w:rPr>
          <w:rFonts w:ascii="Times New Roman" w:hAnsi="Times New Roman"/>
          <w:color w:val="000000"/>
          <w:szCs w:val="24"/>
          <w:lang w:val="en-US"/>
        </w:rPr>
        <w:t xml:space="preserve">GNSS </w:t>
      </w:r>
      <w:r w:rsidRPr="003E37A3">
        <w:rPr>
          <w:rFonts w:ascii="Times New Roman" w:hAnsi="Times New Roman"/>
        </w:rPr>
        <w:t>becomes outdated</w:t>
      </w:r>
      <w:r w:rsidR="001D14FD" w:rsidRPr="003E37A3">
        <w:rPr>
          <w:rFonts w:ascii="Times New Roman" w:hAnsi="Times New Roman"/>
        </w:rPr>
        <w:t xml:space="preserve">, </w:t>
      </w:r>
      <w:r w:rsidR="001D14FD" w:rsidRPr="003E37A3">
        <w:rPr>
          <w:rFonts w:ascii="Times New Roman" w:hAnsi="Times New Roman"/>
          <w:color w:val="000000"/>
          <w:szCs w:val="22"/>
          <w:lang w:val="en-US"/>
        </w:rPr>
        <w:t>the need for eNB to take action may be further reduced. Even for RLF triggered by UE, we also cannot see the need for</w:t>
      </w:r>
      <w:r w:rsidRPr="003E37A3">
        <w:rPr>
          <w:rFonts w:ascii="Times New Roman" w:hAnsi="Times New Roman"/>
          <w:color w:val="000000"/>
          <w:szCs w:val="22"/>
          <w:lang w:val="en-US"/>
        </w:rPr>
        <w:t xml:space="preserve"> </w:t>
      </w:r>
      <w:r w:rsidR="008E7943" w:rsidRPr="003E37A3">
        <w:rPr>
          <w:rFonts w:ascii="Times New Roman" w:hAnsi="Times New Roman"/>
          <w:color w:val="000000"/>
          <w:szCs w:val="22"/>
          <w:lang w:val="en-US"/>
        </w:rPr>
        <w:t xml:space="preserve">eNB to distinguish RLF triggered by invalid GNSS </w:t>
      </w:r>
      <w:r w:rsidR="001D14FD" w:rsidRPr="003E37A3">
        <w:rPr>
          <w:rFonts w:ascii="Times New Roman" w:hAnsi="Times New Roman"/>
          <w:color w:val="000000"/>
          <w:szCs w:val="22"/>
          <w:lang w:val="en-US"/>
        </w:rPr>
        <w:t xml:space="preserve">or other </w:t>
      </w:r>
      <w:r w:rsidR="008E7943" w:rsidRPr="003E37A3">
        <w:rPr>
          <w:rFonts w:ascii="Times New Roman" w:hAnsi="Times New Roman"/>
          <w:color w:val="000000"/>
          <w:szCs w:val="22"/>
          <w:lang w:val="en-US"/>
        </w:rPr>
        <w:t>RLF</w:t>
      </w:r>
      <w:r w:rsidR="001D14FD" w:rsidRPr="003E37A3">
        <w:rPr>
          <w:rFonts w:ascii="Times New Roman" w:hAnsi="Times New Roman"/>
          <w:color w:val="000000"/>
          <w:szCs w:val="22"/>
          <w:lang w:val="en-US"/>
        </w:rPr>
        <w:t>s, e.g., the one</w:t>
      </w:r>
      <w:r w:rsidR="008E7943" w:rsidRPr="003E37A3">
        <w:rPr>
          <w:rFonts w:ascii="Times New Roman" w:hAnsi="Times New Roman"/>
          <w:color w:val="000000"/>
          <w:szCs w:val="22"/>
          <w:lang w:val="en-US"/>
        </w:rPr>
        <w:t xml:space="preserve"> </w:t>
      </w:r>
      <w:r w:rsidR="000A2287" w:rsidRPr="003E37A3">
        <w:rPr>
          <w:rFonts w:ascii="Times New Roman" w:hAnsi="Times New Roman"/>
          <w:color w:val="000000"/>
          <w:szCs w:val="22"/>
          <w:lang w:val="en-US"/>
        </w:rPr>
        <w:t>triggered</w:t>
      </w:r>
      <w:r w:rsidR="008E7943" w:rsidRPr="003E37A3">
        <w:rPr>
          <w:rFonts w:ascii="Times New Roman" w:hAnsi="Times New Roman"/>
          <w:color w:val="000000"/>
          <w:szCs w:val="22"/>
          <w:lang w:val="en-US"/>
        </w:rPr>
        <w:t xml:space="preserve"> by bad channel</w:t>
      </w:r>
      <w:r w:rsidR="001D14FD" w:rsidRPr="003E37A3">
        <w:rPr>
          <w:rFonts w:ascii="Times New Roman" w:hAnsi="Times New Roman"/>
          <w:color w:val="000000"/>
          <w:szCs w:val="22"/>
          <w:lang w:val="en-US"/>
        </w:rPr>
        <w:t>. We assume eNB could process</w:t>
      </w:r>
      <w:r w:rsidR="008E7943" w:rsidRPr="003E37A3">
        <w:rPr>
          <w:rFonts w:ascii="Times New Roman" w:hAnsi="Times New Roman"/>
          <w:color w:val="000000"/>
          <w:szCs w:val="22"/>
          <w:lang w:val="en-US"/>
        </w:rPr>
        <w:t xml:space="preserve"> as legacy.</w:t>
      </w:r>
      <w:r w:rsidR="008E7943" w:rsidRPr="003E37A3">
        <w:rPr>
          <w:rFonts w:ascii="Times New Roman" w:hAnsi="Times New Roman"/>
          <w:color w:val="000000"/>
          <w:szCs w:val="22"/>
          <w:lang w:val="en-US" w:bidi="ar"/>
        </w:rPr>
        <w:t xml:space="preserve"> </w:t>
      </w:r>
    </w:p>
    <w:p w:rsidR="00C471E0" w:rsidRPr="003E37A3" w:rsidRDefault="001D14FD">
      <w:pPr>
        <w:rPr>
          <w:rFonts w:ascii="Times New Roman" w:hAnsi="Times New Roman"/>
          <w:lang w:val="en-US"/>
        </w:rPr>
      </w:pPr>
      <w:r w:rsidRPr="003E37A3">
        <w:rPr>
          <w:rFonts w:ascii="Times New Roman" w:hAnsi="Times New Roman"/>
          <w:color w:val="000000"/>
          <w:szCs w:val="22"/>
          <w:lang w:val="en-US" w:bidi="ar"/>
        </w:rPr>
        <w:t>Therefore, f</w:t>
      </w:r>
      <w:r w:rsidR="008E7943" w:rsidRPr="003E37A3">
        <w:rPr>
          <w:rFonts w:ascii="Times New Roman" w:hAnsi="Times New Roman"/>
          <w:color w:val="000000"/>
          <w:szCs w:val="22"/>
          <w:lang w:val="en-US" w:bidi="ar"/>
        </w:rPr>
        <w:t>rom</w:t>
      </w:r>
      <w:bookmarkStart w:id="3" w:name="translation_sen_id-3"/>
      <w:r w:rsidR="00F440F3" w:rsidRPr="003E37A3">
        <w:rPr>
          <w:rFonts w:ascii="Times New Roman" w:hAnsi="Times New Roman"/>
          <w:color w:val="000000"/>
          <w:szCs w:val="22"/>
          <w:lang w:val="en-US" w:bidi="ar"/>
        </w:rPr>
        <w:t xml:space="preserve"> </w:t>
      </w:r>
      <w:r w:rsidRPr="003E37A3">
        <w:rPr>
          <w:rFonts w:ascii="Times New Roman" w:hAnsi="Times New Roman"/>
          <w:color w:val="000000"/>
          <w:szCs w:val="22"/>
          <w:lang w:val="en-US" w:bidi="ar"/>
        </w:rPr>
        <w:t xml:space="preserve">RAN2 </w:t>
      </w:r>
      <w:hyperlink r:id="rId9" w:history="1">
        <w:r w:rsidR="008E7943" w:rsidRPr="003E37A3">
          <w:rPr>
            <w:rFonts w:ascii="Times New Roman" w:hAnsi="Times New Roman"/>
            <w:color w:val="000000"/>
            <w:szCs w:val="22"/>
          </w:rPr>
          <w:t>point of view</w:t>
        </w:r>
        <w:bookmarkEnd w:id="3"/>
      </w:hyperlink>
      <w:r w:rsidR="008E7943" w:rsidRPr="003E37A3">
        <w:rPr>
          <w:rFonts w:ascii="Times New Roman" w:hAnsi="Times New Roman"/>
          <w:color w:val="000000"/>
          <w:szCs w:val="22"/>
          <w:lang w:val="en-US" w:bidi="ar"/>
        </w:rPr>
        <w:t xml:space="preserve">, the reporting brings much complexity to eNB and UE and </w:t>
      </w:r>
      <w:r w:rsidR="004C6C9E" w:rsidRPr="003E37A3">
        <w:rPr>
          <w:rFonts w:ascii="Times New Roman" w:hAnsi="Times New Roman"/>
          <w:color w:val="000000"/>
          <w:szCs w:val="22"/>
          <w:lang w:val="en-US" w:bidi="ar"/>
        </w:rPr>
        <w:t xml:space="preserve">no </w:t>
      </w:r>
      <w:r w:rsidR="008E7943" w:rsidRPr="003E37A3">
        <w:rPr>
          <w:rFonts w:ascii="Times New Roman" w:hAnsi="Times New Roman"/>
          <w:color w:val="000000"/>
          <w:szCs w:val="22"/>
          <w:lang w:val="en-US" w:bidi="ar"/>
        </w:rPr>
        <w:t>benefit</w:t>
      </w:r>
      <w:r w:rsidR="004C6C9E" w:rsidRPr="003E37A3">
        <w:rPr>
          <w:rFonts w:ascii="Times New Roman" w:hAnsi="Times New Roman"/>
          <w:color w:val="000000"/>
          <w:szCs w:val="22"/>
          <w:lang w:val="en-US" w:bidi="ar"/>
        </w:rPr>
        <w:t xml:space="preserve"> can be seen</w:t>
      </w:r>
      <w:r w:rsidR="008E7943" w:rsidRPr="003E37A3">
        <w:rPr>
          <w:rFonts w:ascii="Times New Roman" w:hAnsi="Times New Roman"/>
          <w:color w:val="000000"/>
          <w:szCs w:val="22"/>
          <w:lang w:val="en-US" w:bidi="ar"/>
        </w:rPr>
        <w:t>.</w:t>
      </w:r>
      <w:r w:rsidRPr="003E37A3">
        <w:rPr>
          <w:rFonts w:ascii="Times New Roman" w:hAnsi="Times New Roman"/>
          <w:color w:val="000000"/>
          <w:szCs w:val="22"/>
          <w:lang w:val="en-US" w:bidi="ar"/>
        </w:rPr>
        <w:t xml:space="preserve"> We don’t think such report is needed. </w:t>
      </w:r>
    </w:p>
    <w:p w:rsidR="00C471E0" w:rsidRPr="003E37A3" w:rsidRDefault="008E7943">
      <w:pPr>
        <w:rPr>
          <w:rFonts w:ascii="Times New Roman" w:eastAsia="Times New Roman" w:hAnsi="Times New Roman"/>
          <w:b/>
          <w:bCs/>
          <w:color w:val="000000"/>
        </w:rPr>
      </w:pPr>
      <w:r w:rsidRPr="003E37A3">
        <w:rPr>
          <w:rFonts w:ascii="Times New Roman" w:eastAsia="Times New Roman" w:hAnsi="Times New Roman"/>
          <w:b/>
          <w:bCs/>
          <w:color w:val="000000"/>
        </w:rPr>
        <w:t xml:space="preserve">Proposal </w:t>
      </w:r>
      <w:r w:rsidR="00E83FD6" w:rsidRPr="003E37A3">
        <w:rPr>
          <w:rFonts w:ascii="Times New Roman" w:eastAsia="Times New Roman" w:hAnsi="Times New Roman"/>
          <w:b/>
          <w:bCs/>
          <w:color w:val="000000"/>
          <w:lang w:val="en-US"/>
        </w:rPr>
        <w:t>10</w:t>
      </w:r>
      <w:r w:rsidRPr="003E37A3">
        <w:rPr>
          <w:rFonts w:ascii="Times New Roman" w:eastAsia="Times New Roman" w:hAnsi="Times New Roman"/>
          <w:b/>
          <w:bCs/>
          <w:color w:val="000000"/>
        </w:rPr>
        <w:t xml:space="preserve">: </w:t>
      </w:r>
      <w:r w:rsidRPr="003E37A3">
        <w:rPr>
          <w:rFonts w:ascii="Times New Roman" w:eastAsia="Times New Roman" w:hAnsi="Times New Roman"/>
          <w:b/>
          <w:bCs/>
          <w:color w:val="000000"/>
          <w:lang w:val="en-US"/>
        </w:rPr>
        <w:t xml:space="preserve">No </w:t>
      </w:r>
      <w:r w:rsidR="001D14FD" w:rsidRPr="003E37A3">
        <w:rPr>
          <w:rFonts w:ascii="Times New Roman" w:eastAsia="Times New Roman" w:hAnsi="Times New Roman"/>
          <w:b/>
          <w:bCs/>
          <w:color w:val="000000"/>
          <w:lang w:val="en-US"/>
        </w:rPr>
        <w:t xml:space="preserve">need to introduce </w:t>
      </w:r>
      <w:r w:rsidRPr="003E37A3">
        <w:rPr>
          <w:rFonts w:ascii="Times New Roman" w:eastAsia="Times New Roman" w:hAnsi="Times New Roman"/>
          <w:b/>
          <w:bCs/>
          <w:color w:val="000000"/>
          <w:lang w:val="en-US"/>
        </w:rPr>
        <w:t xml:space="preserve">reporting for </w:t>
      </w:r>
      <w:r w:rsidRPr="003E37A3">
        <w:rPr>
          <w:rFonts w:ascii="Times New Roman" w:eastAsia="Times New Roman" w:hAnsi="Times New Roman"/>
          <w:b/>
          <w:bCs/>
          <w:color w:val="000000"/>
        </w:rPr>
        <w:t>GNSS validity duration</w:t>
      </w:r>
      <w:r w:rsidRPr="003E37A3">
        <w:rPr>
          <w:rFonts w:ascii="Times New Roman" w:eastAsia="Times New Roman" w:hAnsi="Times New Roman"/>
          <w:b/>
          <w:bCs/>
          <w:color w:val="000000"/>
          <w:lang w:val="en-US"/>
        </w:rPr>
        <w:t>.</w:t>
      </w:r>
    </w:p>
    <w:p w:rsidR="00C471E0" w:rsidRDefault="00C471E0">
      <w:pPr>
        <w:snapToGrid w:val="0"/>
        <w:spacing w:before="200" w:after="100" w:line="288" w:lineRule="auto"/>
        <w:rPr>
          <w:lang w:val="en-US"/>
        </w:rPr>
      </w:pPr>
    </w:p>
    <w:p w:rsidR="00C471E0" w:rsidRDefault="008E7943">
      <w:pPr>
        <w:pStyle w:val="2"/>
        <w:spacing w:before="0" w:after="0"/>
        <w:rPr>
          <w:lang w:val="en-US"/>
        </w:rPr>
      </w:pPr>
      <w:r>
        <w:rPr>
          <w:rFonts w:hint="eastAsia"/>
          <w:lang w:val="en-US"/>
        </w:rPr>
        <w:t>2.6 NAS timer</w:t>
      </w:r>
    </w:p>
    <w:p w:rsidR="00C471E0" w:rsidRDefault="008E7943">
      <w:pPr>
        <w:snapToGrid w:val="0"/>
        <w:spacing w:before="200" w:afterLines="50" w:after="156"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 xml:space="preserve">RAN2 </w:t>
      </w:r>
      <w:r w:rsidR="001D14FD">
        <w:rPr>
          <w:rFonts w:ascii="Times New Roman" w:hAnsi="Times New Roman"/>
          <w:color w:val="000000"/>
          <w:shd w:val="clear" w:color="auto" w:fill="FFFFFF"/>
          <w:lang w:val="en-US"/>
        </w:rPr>
        <w:t xml:space="preserve">has </w:t>
      </w:r>
      <w:r>
        <w:rPr>
          <w:rFonts w:ascii="Times New Roman" w:hAnsi="Times New Roman"/>
          <w:color w:val="000000"/>
          <w:shd w:val="clear" w:color="auto" w:fill="FFFFFF"/>
          <w:lang w:val="en-US"/>
        </w:rPr>
        <w:t xml:space="preserve">received an LS </w:t>
      </w:r>
      <w:r>
        <w:rPr>
          <w:rFonts w:ascii="Times New Roman" w:hAnsi="Times New Roman" w:hint="eastAsia"/>
          <w:color w:val="000000"/>
          <w:shd w:val="clear" w:color="auto" w:fill="FFFFFF"/>
          <w:lang w:val="en-US"/>
        </w:rPr>
        <w:t xml:space="preserve">[4] </w:t>
      </w:r>
      <w:r>
        <w:rPr>
          <w:rFonts w:ascii="Times New Roman" w:hAnsi="Times New Roman"/>
          <w:color w:val="000000"/>
          <w:shd w:val="clear" w:color="auto" w:fill="FFFFFF"/>
          <w:lang w:val="en-US"/>
        </w:rPr>
        <w:t xml:space="preserve">from CT1 asking about feasibility of the current NAS supervision timer </w:t>
      </w:r>
      <w:r w:rsidR="001D14FD">
        <w:rPr>
          <w:rFonts w:ascii="Times New Roman" w:hAnsi="Times New Roman"/>
          <w:color w:val="000000"/>
          <w:shd w:val="clear" w:color="auto" w:fill="FFFFFF"/>
          <w:lang w:val="en-US"/>
        </w:rPr>
        <w:t>as following:</w:t>
      </w:r>
    </w:p>
    <w:tbl>
      <w:tblPr>
        <w:tblStyle w:val="ac"/>
        <w:tblW w:w="0" w:type="auto"/>
        <w:tblLook w:val="04A0" w:firstRow="1" w:lastRow="0" w:firstColumn="1" w:lastColumn="0" w:noHBand="0" w:noVBand="1"/>
      </w:tblPr>
      <w:tblGrid>
        <w:gridCol w:w="9736"/>
      </w:tblGrid>
      <w:tr w:rsidR="00C471E0">
        <w:tc>
          <w:tcPr>
            <w:tcW w:w="9962" w:type="dxa"/>
          </w:tcPr>
          <w:p w:rsidR="00C471E0" w:rsidRDefault="008E7943">
            <w:pPr>
              <w:rPr>
                <w:rFonts w:ascii="Times New Roman" w:hAnsi="Times New Roman"/>
                <w:i/>
                <w:iCs/>
              </w:rPr>
            </w:pPr>
            <w:r>
              <w:rPr>
                <w:rFonts w:ascii="Times New Roman" w:hAnsi="Times New Roman"/>
                <w:i/>
                <w:iCs/>
              </w:rPr>
              <w:t>In the SA2 study on 5GSat it was concluded for KI#3 (Delay in satellite) that NAS supervision timers need to be extended to handle the additional delay added at satellite access compared to existing NG-RAN. It was also captured in the study that final determination of extended timer values is left for stage 3. In the analysis of NAS timer extension at satellite access, CT1 would need additional information from RAN2 to determine possible updates to normative stage 3 specification.</w:t>
            </w:r>
          </w:p>
          <w:p w:rsidR="00C471E0" w:rsidRDefault="008E7943">
            <w:pPr>
              <w:rPr>
                <w:rFonts w:ascii="Times New Roman" w:hAnsi="Times New Roman"/>
                <w:i/>
                <w:iCs/>
              </w:rPr>
            </w:pPr>
            <w:r>
              <w:rPr>
                <w:rFonts w:ascii="Times New Roman" w:hAnsi="Times New Roman"/>
                <w:i/>
                <w:iCs/>
              </w:rPr>
              <w:t>As the NAS supervision timers control triggering of NAS message re-transmission and determination of NAS procedure failure, updated timing for NAS message transport in AS compared to current NG-RAN needs to be considered. Therefore, CT1 would appreciate answers to the following questions:</w:t>
            </w:r>
          </w:p>
          <w:p w:rsidR="00C471E0" w:rsidRDefault="008E7943">
            <w:pPr>
              <w:numPr>
                <w:ilvl w:val="0"/>
                <w:numId w:val="10"/>
              </w:numPr>
              <w:spacing w:line="259" w:lineRule="auto"/>
              <w:ind w:left="607" w:hanging="407"/>
              <w:rPr>
                <w:rFonts w:ascii="Times New Roman" w:hAnsi="Times New Roman"/>
                <w:i/>
                <w:iCs/>
              </w:rPr>
            </w:pPr>
            <w:r>
              <w:rPr>
                <w:rFonts w:ascii="Times New Roman" w:hAnsi="Times New Roman"/>
                <w:i/>
                <w:iCs/>
              </w:rPr>
              <w:t>For all satellite access types (LEO, MEO, GEO) where AS timing is updated, what is the worst-case delay in AS for transport of NAS messages via satellite access, including potential delays due to GNSS fix acquisition:</w:t>
            </w:r>
          </w:p>
          <w:p w:rsidR="00C471E0" w:rsidRDefault="008E7943">
            <w:pPr>
              <w:numPr>
                <w:ilvl w:val="2"/>
                <w:numId w:val="11"/>
              </w:numPr>
              <w:ind w:hanging="480"/>
              <w:rPr>
                <w:rFonts w:ascii="Times New Roman" w:hAnsi="Times New Roman"/>
                <w:i/>
                <w:iCs/>
              </w:rPr>
            </w:pPr>
            <w:r>
              <w:rPr>
                <w:rFonts w:ascii="Times New Roman" w:hAnsi="Times New Roman"/>
                <w:i/>
                <w:iCs/>
              </w:rPr>
              <w:t>For initial NAS messages in the UL direction;</w:t>
            </w:r>
          </w:p>
          <w:p w:rsidR="00C471E0" w:rsidRDefault="008E7943">
            <w:pPr>
              <w:numPr>
                <w:ilvl w:val="2"/>
                <w:numId w:val="11"/>
              </w:numPr>
              <w:ind w:hanging="480"/>
              <w:rPr>
                <w:rFonts w:ascii="Times New Roman" w:hAnsi="Times New Roman"/>
                <w:i/>
                <w:iCs/>
              </w:rPr>
            </w:pPr>
            <w:r>
              <w:rPr>
                <w:rFonts w:ascii="Times New Roman" w:hAnsi="Times New Roman"/>
                <w:i/>
                <w:iCs/>
              </w:rPr>
              <w:t>For non-initial NAS messages in the UL direction; and</w:t>
            </w:r>
          </w:p>
          <w:p w:rsidR="00C471E0" w:rsidRPr="001D14FD" w:rsidRDefault="008E7943" w:rsidP="001D14FD">
            <w:pPr>
              <w:numPr>
                <w:ilvl w:val="2"/>
                <w:numId w:val="11"/>
              </w:numPr>
              <w:spacing w:after="0"/>
              <w:ind w:hanging="480"/>
              <w:rPr>
                <w:rFonts w:ascii="Times New Roman" w:hAnsi="Times New Roman"/>
                <w:i/>
                <w:iCs/>
              </w:rPr>
            </w:pPr>
            <w:r>
              <w:rPr>
                <w:rFonts w:ascii="Times New Roman" w:hAnsi="Times New Roman"/>
                <w:i/>
                <w:iCs/>
              </w:rPr>
              <w:t>For NAS messages in the DL direction.</w:t>
            </w:r>
          </w:p>
        </w:tc>
      </w:tr>
    </w:tbl>
    <w:p w:rsidR="00C471E0" w:rsidRDefault="00C471E0">
      <w:pPr>
        <w:rPr>
          <w:lang w:val="en-US"/>
        </w:rPr>
      </w:pPr>
    </w:p>
    <w:p w:rsidR="00C471E0" w:rsidRDefault="001D14FD">
      <w:pPr>
        <w:spacing w:afterLines="50" w:after="156"/>
        <w:rPr>
          <w:rFonts w:ascii="Times New Roman" w:hAnsi="Times New Roman"/>
          <w:color w:val="000000"/>
          <w:shd w:val="clear" w:color="auto" w:fill="FFFFFF"/>
          <w:lang w:val="en-US"/>
        </w:rPr>
      </w:pPr>
      <w:r>
        <w:rPr>
          <w:rFonts w:ascii="Times New Roman" w:hAnsi="Times New Roman"/>
          <w:color w:val="000000"/>
          <w:shd w:val="clear" w:color="auto" w:fill="FFFFFF"/>
          <w:lang w:val="en-US"/>
        </w:rPr>
        <w:t xml:space="preserve">In </w:t>
      </w:r>
      <w:r>
        <w:rPr>
          <w:rFonts w:ascii="Times New Roman" w:hAnsi="Times New Roman" w:hint="eastAsia"/>
          <w:color w:val="000000"/>
          <w:shd w:val="clear" w:color="auto" w:fill="FFFFFF"/>
          <w:lang w:val="en-US"/>
        </w:rPr>
        <w:t>NR</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NTN</w:t>
      </w:r>
      <w:r>
        <w:rPr>
          <w:rFonts w:ascii="Times New Roman" w:hAnsi="Times New Roman"/>
          <w:color w:val="000000"/>
          <w:shd w:val="clear" w:color="auto" w:fill="FFFFFF"/>
          <w:lang w:val="en-US"/>
        </w:rPr>
        <w:t>, this LS has been discussed in RAN2 and</w:t>
      </w:r>
      <w:r w:rsidR="008E7943">
        <w:rPr>
          <w:rFonts w:ascii="Times New Roman" w:hAnsi="Times New Roman"/>
          <w:color w:val="000000"/>
          <w:shd w:val="clear" w:color="auto" w:fill="FFFFFF"/>
          <w:lang w:val="en-US"/>
        </w:rPr>
        <w:t xml:space="preserve"> </w:t>
      </w:r>
      <w:r w:rsidR="008E7943">
        <w:rPr>
          <w:rFonts w:ascii="Times New Roman" w:hAnsi="Times New Roman" w:hint="eastAsia"/>
          <w:color w:val="000000"/>
          <w:shd w:val="clear" w:color="auto" w:fill="FFFFFF"/>
          <w:lang w:val="en-US"/>
        </w:rPr>
        <w:t xml:space="preserve">the reply </w:t>
      </w:r>
      <w:r>
        <w:rPr>
          <w:rFonts w:ascii="Times New Roman" w:hAnsi="Times New Roman"/>
          <w:color w:val="000000"/>
          <w:lang w:val="en-US"/>
        </w:rPr>
        <w:t>LS</w:t>
      </w:r>
      <w:r w:rsidR="00F440F3">
        <w:rPr>
          <w:rFonts w:ascii="Times New Roman" w:hAnsi="Times New Roman"/>
          <w:color w:val="000000"/>
          <w:lang w:val="en-US"/>
        </w:rPr>
        <w:t xml:space="preserve"> </w:t>
      </w:r>
      <w:r w:rsidR="009C0901">
        <w:rPr>
          <w:rFonts w:ascii="Times New Roman" w:hAnsi="Times New Roman" w:hint="eastAsia"/>
          <w:color w:val="000000"/>
          <w:shd w:val="clear" w:color="auto" w:fill="FFFFFF"/>
          <w:lang w:val="en-US"/>
        </w:rPr>
        <w:t>[5]</w:t>
      </w:r>
      <w:r>
        <w:rPr>
          <w:rFonts w:ascii="Times New Roman" w:hAnsi="Times New Roman"/>
          <w:color w:val="000000"/>
          <w:lang w:val="en-US"/>
        </w:rPr>
        <w:t xml:space="preserve"> has been sent</w:t>
      </w:r>
      <w:r w:rsidR="008E7943">
        <w:rPr>
          <w:rFonts w:ascii="Times New Roman" w:hAnsi="Times New Roman" w:hint="eastAsia"/>
          <w:color w:val="000000"/>
          <w:shd w:val="clear" w:color="auto" w:fill="FFFFFF"/>
          <w:lang w:val="en-US"/>
        </w:rPr>
        <w:t xml:space="preserve"> to CT1 </w:t>
      </w:r>
      <w:r>
        <w:rPr>
          <w:rFonts w:ascii="Times New Roman" w:hAnsi="Times New Roman"/>
          <w:color w:val="000000"/>
          <w:shd w:val="clear" w:color="auto" w:fill="FFFFFF"/>
          <w:lang w:val="en-US"/>
        </w:rPr>
        <w:t xml:space="preserve">that </w:t>
      </w:r>
      <w:r w:rsidR="008E7943">
        <w:rPr>
          <w:rFonts w:ascii="Times New Roman" w:hAnsi="Times New Roman" w:hint="eastAsia"/>
          <w:color w:val="000000"/>
          <w:shd w:val="clear" w:color="auto" w:fill="FFFFFF"/>
          <w:lang w:val="en-US"/>
        </w:rPr>
        <w:t xml:space="preserve">includes the approximate formulas </w:t>
      </w:r>
      <w:r>
        <w:rPr>
          <w:rFonts w:ascii="Times New Roman" w:hAnsi="Times New Roman"/>
          <w:color w:val="000000"/>
          <w:shd w:val="clear" w:color="auto" w:fill="FFFFFF"/>
          <w:lang w:val="en-US"/>
        </w:rPr>
        <w:t>for</w:t>
      </w:r>
      <w:r>
        <w:rPr>
          <w:rFonts w:ascii="Times New Roman" w:hAnsi="Times New Roman" w:hint="eastAsia"/>
          <w:color w:val="000000"/>
          <w:shd w:val="clear" w:color="auto" w:fill="FFFFFF"/>
          <w:lang w:val="en-US"/>
        </w:rPr>
        <w:t xml:space="preserve"> </w:t>
      </w:r>
      <w:r w:rsidR="008E7943">
        <w:rPr>
          <w:rFonts w:ascii="Times New Roman" w:hAnsi="Times New Roman" w:hint="eastAsia"/>
          <w:color w:val="000000"/>
          <w:shd w:val="clear" w:color="auto" w:fill="FFFFFF"/>
          <w:lang w:val="en-US"/>
        </w:rPr>
        <w:t>deriving the corresponding delay values, as following:</w:t>
      </w:r>
    </w:p>
    <w:tbl>
      <w:tblPr>
        <w:tblStyle w:val="ac"/>
        <w:tblW w:w="0" w:type="auto"/>
        <w:tblLook w:val="04A0" w:firstRow="1" w:lastRow="0" w:firstColumn="1" w:lastColumn="0" w:noHBand="0" w:noVBand="1"/>
      </w:tblPr>
      <w:tblGrid>
        <w:gridCol w:w="9736"/>
      </w:tblGrid>
      <w:tr w:rsidR="00C471E0">
        <w:tc>
          <w:tcPr>
            <w:tcW w:w="9962" w:type="dxa"/>
          </w:tcPr>
          <w:p w:rsidR="00C471E0" w:rsidRDefault="008E7943">
            <w:pPr>
              <w:rPr>
                <w:rFonts w:ascii="Times New Roman" w:hAnsi="Times New Roman"/>
                <w:i/>
                <w:iCs/>
              </w:rPr>
            </w:pPr>
            <w:r>
              <w:rPr>
                <w:rFonts w:ascii="Times New Roman" w:hAnsi="Times New Roman"/>
                <w:i/>
                <w:iCs/>
              </w:rPr>
              <w:t>Responding with definite delays is not easy as there are many aspects that can contribute to the overall delay, but RAN2 will attempt to give some approximate values with some simplifications. For the analysis, RAN2 assumes round trip time (RTT) values provided in TR 38.821 Table 4.2-2 for LEO and GEO. Further, RAN2 assumes the following approximate formulas when deriving the corresponding delay values</w:t>
            </w:r>
          </w:p>
          <w:p w:rsidR="00C471E0" w:rsidRDefault="008E7943">
            <w:pPr>
              <w:ind w:left="720"/>
              <w:rPr>
                <w:rFonts w:ascii="Times New Roman" w:hAnsi="Times New Roman"/>
                <w:i/>
                <w:iCs/>
              </w:rPr>
            </w:pPr>
            <w:r>
              <w:rPr>
                <w:rFonts w:ascii="Times New Roman" w:hAnsi="Times New Roman"/>
                <w:i/>
                <w:iCs/>
              </w:rPr>
              <w:t>initial NAS message in uplink without GNSS impact</w:t>
            </w:r>
          </w:p>
          <w:p w:rsidR="00C471E0" w:rsidRDefault="008E7943">
            <w:pPr>
              <w:ind w:left="720"/>
              <w:rPr>
                <w:rFonts w:ascii="Times New Roman" w:hAnsi="Times New Roman"/>
                <w:i/>
                <w:iCs/>
              </w:rPr>
            </w:pPr>
            <w:r>
              <w:rPr>
                <w:rFonts w:ascii="Times New Roman" w:hAnsi="Times New Roman"/>
                <w:i/>
                <w:iCs/>
              </w:rPr>
              <w:t>(N_initialaccessexchange + N_retransmissionfactor)*RTT</w:t>
            </w:r>
          </w:p>
          <w:p w:rsidR="00C471E0" w:rsidRDefault="008E7943">
            <w:pPr>
              <w:ind w:left="720"/>
              <w:rPr>
                <w:rFonts w:ascii="Times New Roman" w:hAnsi="Times New Roman"/>
                <w:i/>
                <w:iCs/>
              </w:rPr>
            </w:pPr>
            <w:r>
              <w:rPr>
                <w:rFonts w:ascii="Times New Roman" w:hAnsi="Times New Roman"/>
                <w:i/>
                <w:iCs/>
              </w:rPr>
              <w:lastRenderedPageBreak/>
              <w:t>non-initial NAS message in uplink without GNSS impact</w:t>
            </w:r>
          </w:p>
          <w:p w:rsidR="00C471E0" w:rsidRDefault="008E7943">
            <w:pPr>
              <w:ind w:left="720"/>
              <w:rPr>
                <w:rFonts w:ascii="Times New Roman" w:hAnsi="Times New Roman"/>
                <w:i/>
                <w:iCs/>
              </w:rPr>
            </w:pPr>
            <w:r>
              <w:rPr>
                <w:rFonts w:ascii="Times New Roman" w:hAnsi="Times New Roman"/>
                <w:i/>
                <w:iCs/>
              </w:rPr>
              <w:t>formula (N_sr-bsr + 0.5 + N_retransmissionfactor)*RTT</w:t>
            </w:r>
          </w:p>
          <w:p w:rsidR="00C471E0" w:rsidRDefault="008E7943">
            <w:pPr>
              <w:ind w:left="720"/>
              <w:rPr>
                <w:rFonts w:ascii="Times New Roman" w:hAnsi="Times New Roman"/>
                <w:i/>
                <w:iCs/>
              </w:rPr>
            </w:pPr>
            <w:r>
              <w:rPr>
                <w:rFonts w:ascii="Times New Roman" w:hAnsi="Times New Roman"/>
                <w:i/>
                <w:iCs/>
              </w:rPr>
              <w:t>NAS message in DL without GNSS impact</w:t>
            </w:r>
          </w:p>
          <w:p w:rsidR="00C471E0" w:rsidRDefault="008E7943">
            <w:pPr>
              <w:ind w:left="720"/>
              <w:rPr>
                <w:rFonts w:ascii="Times New Roman" w:hAnsi="Times New Roman"/>
                <w:i/>
                <w:iCs/>
              </w:rPr>
            </w:pPr>
            <w:r>
              <w:rPr>
                <w:rFonts w:ascii="Times New Roman" w:hAnsi="Times New Roman"/>
                <w:i/>
                <w:iCs/>
              </w:rPr>
              <w:t>(0.5 + N_retransmissionfactor)*RTT</w:t>
            </w:r>
          </w:p>
          <w:p w:rsidR="00C471E0" w:rsidRDefault="008E7943">
            <w:pPr>
              <w:snapToGrid w:val="0"/>
              <w:spacing w:before="200" w:after="100" w:line="288" w:lineRule="auto"/>
              <w:rPr>
                <w:rFonts w:cs="Arial"/>
                <w:lang w:val="en-US"/>
              </w:rPr>
            </w:pPr>
            <w:r>
              <w:rPr>
                <w:rFonts w:ascii="Times New Roman" w:hAnsi="Times New Roman"/>
                <w:i/>
                <w:iCs/>
              </w:rPr>
              <w:t>where N_initialaccessexchange is RTT impact related to initial access and value used is 2.5 and N_sr-bsr is RTT impact related to scheduling request related procedures and the value applied is 2. For GNSS impact, there are three different states, namely hot, warm, and cold, from which the UE may start to perform a first fix. The time to acquire a GNSS fix or time to first fix (TTFF) may depend on GNSS receiver implementation. RAN2 has assumed certain example values such that from a cold state, the GNSS fix can take up to 100 s, from a warm state – 50 s and from hot start – 2 s.</w:t>
            </w:r>
          </w:p>
        </w:tc>
      </w:tr>
    </w:tbl>
    <w:p w:rsidR="001D14FD" w:rsidRDefault="001D14FD">
      <w:pPr>
        <w:snapToGrid w:val="0"/>
        <w:spacing w:before="200"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lastRenderedPageBreak/>
        <w:t xml:space="preserve">We agree </w:t>
      </w:r>
      <w:r w:rsidR="0007750A">
        <w:rPr>
          <w:rFonts w:ascii="Times New Roman" w:hAnsi="Times New Roman"/>
          <w:color w:val="000000"/>
          <w:shd w:val="clear" w:color="auto" w:fill="FFFFFF"/>
          <w:lang w:val="en-US"/>
        </w:rPr>
        <w:t xml:space="preserve">that </w:t>
      </w:r>
      <w:r>
        <w:rPr>
          <w:rFonts w:ascii="Times New Roman" w:hAnsi="Times New Roman"/>
          <w:color w:val="000000"/>
          <w:shd w:val="clear" w:color="auto" w:fill="FFFFFF"/>
          <w:lang w:val="en-US"/>
        </w:rPr>
        <w:t xml:space="preserve">the similar issue </w:t>
      </w:r>
      <w:r w:rsidR="0007750A">
        <w:rPr>
          <w:rFonts w:ascii="Times New Roman" w:hAnsi="Times New Roman"/>
          <w:color w:val="000000"/>
          <w:shd w:val="clear" w:color="auto" w:fill="FFFFFF"/>
          <w:lang w:val="en-US"/>
        </w:rPr>
        <w:t>needs to be discussed</w:t>
      </w:r>
      <w:r>
        <w:rPr>
          <w:rFonts w:ascii="Times New Roman" w:hAnsi="Times New Roman"/>
          <w:color w:val="000000"/>
          <w:shd w:val="clear" w:color="auto" w:fill="FFFFFF"/>
          <w:lang w:val="en-US"/>
        </w:rPr>
        <w:t xml:space="preserve"> in IoT NTN and also think similar </w:t>
      </w:r>
      <w:r w:rsidR="0007750A">
        <w:rPr>
          <w:rFonts w:ascii="Times New Roman" w:hAnsi="Times New Roman"/>
          <w:color w:val="000000"/>
          <w:shd w:val="clear" w:color="auto" w:fill="FFFFFF"/>
          <w:lang w:val="en-US"/>
        </w:rPr>
        <w:t>evaluation</w:t>
      </w:r>
      <w:r>
        <w:rPr>
          <w:rFonts w:ascii="Times New Roman" w:hAnsi="Times New Roman"/>
          <w:color w:val="000000"/>
          <w:shd w:val="clear" w:color="auto" w:fill="FFFFFF"/>
          <w:lang w:val="en-US"/>
        </w:rPr>
        <w:t xml:space="preserve"> as that for NR NTN is needed for IoT NTN. In the following paragraph, we will take the</w:t>
      </w:r>
      <w:r w:rsidRPr="001D14FD">
        <w:rPr>
          <w:rFonts w:ascii="Times New Roman" w:hAnsi="Times New Roman" w:hint="eastAsia"/>
          <w:color w:val="000000"/>
          <w:shd w:val="clear" w:color="auto" w:fill="FFFFFF"/>
          <w:lang w:val="en-US"/>
        </w:rPr>
        <w:t xml:space="preserve"> </w:t>
      </w:r>
      <w:r>
        <w:rPr>
          <w:rFonts w:ascii="Times New Roman" w:hAnsi="Times New Roman" w:hint="eastAsia"/>
          <w:color w:val="000000"/>
          <w:shd w:val="clear" w:color="auto" w:fill="FFFFFF"/>
          <w:lang w:val="en-US"/>
        </w:rPr>
        <w:t>approximate formulas</w:t>
      </w:r>
      <w:r>
        <w:rPr>
          <w:rFonts w:ascii="Times New Roman" w:hAnsi="Times New Roman"/>
          <w:color w:val="000000"/>
          <w:shd w:val="clear" w:color="auto" w:fill="FFFFFF"/>
          <w:lang w:val="en-US"/>
        </w:rPr>
        <w:t xml:space="preserve"> in NR NTN as reference and try to give the</w:t>
      </w:r>
      <w:r w:rsidR="0007750A">
        <w:rPr>
          <w:rFonts w:ascii="Times New Roman" w:hAnsi="Times New Roman"/>
          <w:color w:val="000000"/>
          <w:shd w:val="clear" w:color="auto" w:fill="FFFFFF"/>
          <w:lang w:val="en-US"/>
        </w:rPr>
        <w:t xml:space="preserve"> </w:t>
      </w:r>
      <w:r>
        <w:rPr>
          <w:rFonts w:ascii="Times New Roman" w:hAnsi="Times New Roman"/>
          <w:color w:val="000000"/>
          <w:shd w:val="clear" w:color="auto" w:fill="FFFFFF"/>
          <w:lang w:val="en-US"/>
        </w:rPr>
        <w:t xml:space="preserve">evaluation </w:t>
      </w:r>
      <w:r w:rsidR="0007750A">
        <w:rPr>
          <w:rFonts w:ascii="Times New Roman" w:hAnsi="Times New Roman"/>
          <w:color w:val="000000"/>
          <w:shd w:val="clear" w:color="auto" w:fill="FFFFFF"/>
          <w:lang w:val="en-US"/>
        </w:rPr>
        <w:t xml:space="preserve">on </w:t>
      </w:r>
      <w:r w:rsidR="0007750A">
        <w:rPr>
          <w:rFonts w:ascii="Times New Roman" w:hAnsi="Times New Roman" w:hint="eastAsia"/>
          <w:color w:val="000000"/>
          <w:shd w:val="clear" w:color="auto" w:fill="FFFFFF"/>
          <w:lang w:val="en-US"/>
        </w:rPr>
        <w:t>corresponding delay values</w:t>
      </w:r>
      <w:r w:rsidR="0007750A">
        <w:rPr>
          <w:rFonts w:ascii="Times New Roman" w:hAnsi="Times New Roman"/>
          <w:color w:val="000000"/>
          <w:shd w:val="clear" w:color="auto" w:fill="FFFFFF"/>
          <w:lang w:val="en-US"/>
        </w:rPr>
        <w:t xml:space="preserve"> </w:t>
      </w:r>
      <w:r>
        <w:rPr>
          <w:rFonts w:ascii="Times New Roman" w:hAnsi="Times New Roman"/>
          <w:color w:val="000000"/>
          <w:shd w:val="clear" w:color="auto" w:fill="FFFFFF"/>
          <w:lang w:val="en-US"/>
        </w:rPr>
        <w:t>for IoT NTN.</w:t>
      </w:r>
    </w:p>
    <w:p w:rsidR="00C471E0" w:rsidRDefault="0007750A">
      <w:pPr>
        <w:snapToGrid w:val="0"/>
        <w:spacing w:before="200"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One</w:t>
      </w:r>
      <w:r w:rsidR="001D14FD">
        <w:rPr>
          <w:rFonts w:ascii="Times New Roman" w:hAnsi="Times New Roman"/>
          <w:color w:val="000000"/>
          <w:shd w:val="clear" w:color="auto" w:fill="FFFFFF"/>
          <w:lang w:val="en-US"/>
        </w:rPr>
        <w:t xml:space="preserve"> important thing is that we should notice the difference between IoT NTN and</w:t>
      </w:r>
      <w:r w:rsidR="008E7943">
        <w:rPr>
          <w:rFonts w:ascii="Times New Roman" w:hAnsi="Times New Roman" w:hint="eastAsia"/>
          <w:color w:val="000000"/>
          <w:shd w:val="clear" w:color="auto" w:fill="FFFFFF"/>
          <w:lang w:val="en-US"/>
        </w:rPr>
        <w:t xml:space="preserve"> NR NTN, </w:t>
      </w:r>
      <w:r w:rsidR="001D14FD">
        <w:rPr>
          <w:rFonts w:ascii="Times New Roman" w:hAnsi="Times New Roman"/>
          <w:color w:val="000000"/>
          <w:shd w:val="clear" w:color="auto" w:fill="FFFFFF"/>
          <w:lang w:val="en-US"/>
        </w:rPr>
        <w:t xml:space="preserve">e.g., </w:t>
      </w:r>
      <w:r w:rsidR="008E7943">
        <w:rPr>
          <w:rFonts w:ascii="Times New Roman" w:hAnsi="Times New Roman" w:hint="eastAsia"/>
          <w:color w:val="000000"/>
          <w:shd w:val="clear" w:color="auto" w:fill="FFFFFF"/>
          <w:lang w:val="en-US"/>
        </w:rPr>
        <w:t xml:space="preserve">IoT NTN supports the repetition transmission in uplink and downlink. Hence, the corresponding delay values in IoT NTN </w:t>
      </w:r>
      <w:r w:rsidR="001D14FD">
        <w:rPr>
          <w:rFonts w:ascii="Times New Roman" w:hAnsi="Times New Roman"/>
          <w:color w:val="000000"/>
          <w:shd w:val="clear" w:color="auto" w:fill="FFFFFF"/>
          <w:lang w:val="en-US"/>
        </w:rPr>
        <w:t>would be</w:t>
      </w:r>
      <w:r w:rsidR="001D14FD">
        <w:rPr>
          <w:rFonts w:ascii="Times New Roman" w:hAnsi="Times New Roman" w:hint="eastAsia"/>
          <w:color w:val="000000"/>
          <w:shd w:val="clear" w:color="auto" w:fill="FFFFFF"/>
          <w:lang w:val="en-US"/>
        </w:rPr>
        <w:t xml:space="preserve"> </w:t>
      </w:r>
      <w:r w:rsidR="008E7943">
        <w:rPr>
          <w:rFonts w:ascii="Times New Roman" w:hAnsi="Times New Roman" w:hint="eastAsia"/>
          <w:color w:val="000000"/>
          <w:shd w:val="clear" w:color="auto" w:fill="FFFFFF"/>
          <w:lang w:val="en-US"/>
        </w:rPr>
        <w:t>larger than NR NTN.</w:t>
      </w:r>
    </w:p>
    <w:p w:rsidR="001D14FD" w:rsidRPr="001D14FD" w:rsidRDefault="001D14FD">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iCs/>
        </w:rPr>
        <w:t xml:space="preserve">#Case 1: </w:t>
      </w:r>
      <w:r w:rsidRPr="001D14FD">
        <w:rPr>
          <w:rFonts w:ascii="Times New Roman" w:hAnsi="Times New Roman"/>
          <w:b/>
          <w:iCs/>
        </w:rPr>
        <w:t>initial NAS message in uplink without GNSS impact</w:t>
      </w:r>
    </w:p>
    <w:p w:rsidR="00C471E0" w:rsidRDefault="008E7943">
      <w:pPr>
        <w:snapToGrid w:val="0"/>
        <w:spacing w:before="200"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 xml:space="preserve">For initial NAS message in uplink delay without GNSS impact, using the similar method as NR NTN and considering the repetition transmission, the procedure </w:t>
      </w:r>
      <w:r w:rsidR="001D14FD">
        <w:rPr>
          <w:rFonts w:ascii="Times New Roman" w:hAnsi="Times New Roman"/>
          <w:color w:val="000000"/>
          <w:shd w:val="clear" w:color="auto" w:fill="FFFFFF"/>
          <w:lang w:val="en-US"/>
        </w:rPr>
        <w:t xml:space="preserve">in IoT NTN </w:t>
      </w:r>
      <w:r>
        <w:rPr>
          <w:rFonts w:ascii="Times New Roman" w:hAnsi="Times New Roman" w:hint="eastAsia"/>
          <w:color w:val="000000"/>
          <w:shd w:val="clear" w:color="auto" w:fill="FFFFFF"/>
          <w:lang w:val="en-US"/>
        </w:rPr>
        <w:t>can be illustrated as following:</w:t>
      </w:r>
    </w:p>
    <w:p w:rsidR="00C471E0" w:rsidRDefault="008E7943">
      <w:pPr>
        <w:pStyle w:val="a5"/>
        <w:keepNext/>
        <w:jc w:val="center"/>
      </w:pPr>
      <w:r>
        <w:rPr>
          <w:noProof/>
          <w:lang w:val="en-US"/>
        </w:rPr>
        <w:drawing>
          <wp:inline distT="0" distB="0" distL="114300" distR="114300">
            <wp:extent cx="6181090" cy="1483360"/>
            <wp:effectExtent l="0" t="0" r="1016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6181090" cy="1483360"/>
                    </a:xfrm>
                    <a:prstGeom prst="rect">
                      <a:avLst/>
                    </a:prstGeom>
                    <a:noFill/>
                    <a:ln>
                      <a:noFill/>
                    </a:ln>
                  </pic:spPr>
                </pic:pic>
              </a:graphicData>
            </a:graphic>
          </wp:inline>
        </w:drawing>
      </w:r>
    </w:p>
    <w:p w:rsidR="00C471E0" w:rsidRPr="000A2287" w:rsidRDefault="008E7943" w:rsidP="000A2287">
      <w:pPr>
        <w:jc w:val="center"/>
        <w:rPr>
          <w:rFonts w:ascii="Times New Roman" w:hAnsi="Times New Roman"/>
          <w:color w:val="000000"/>
          <w:shd w:val="clear" w:color="auto" w:fill="FFFFFF"/>
          <w:lang w:val="en-US"/>
        </w:rPr>
      </w:pPr>
      <w:r w:rsidRPr="000A2287">
        <w:rPr>
          <w:rFonts w:ascii="Times New Roman" w:hAnsi="Times New Roman" w:hint="eastAsia"/>
          <w:color w:val="000000"/>
          <w:shd w:val="clear" w:color="auto" w:fill="FFFFFF"/>
          <w:lang w:val="en-US"/>
        </w:rPr>
        <w:t>Figure 1. Delays due to UE needing to perform random access to send the UL NAS message</w:t>
      </w:r>
    </w:p>
    <w:p w:rsidR="00C471E0" w:rsidRDefault="008E7943">
      <w:pPr>
        <w:rPr>
          <w:rFonts w:ascii="Times New Roman" w:hAnsi="Times New Roman"/>
          <w:color w:val="000000"/>
          <w:shd w:val="clear" w:color="auto" w:fill="FFFFFF"/>
          <w:lang w:val="en-US"/>
        </w:rPr>
      </w:pPr>
      <w:r>
        <w:rPr>
          <w:rFonts w:ascii="Times New Roman" w:hAnsi="Times New Roman"/>
          <w:color w:val="000000"/>
          <w:shd w:val="clear" w:color="auto" w:fill="FFFFFF"/>
          <w:lang w:val="en-US"/>
        </w:rPr>
        <w:t>Hence, the potential delays can be calculated as:</w:t>
      </w:r>
    </w:p>
    <w:p w:rsidR="00C471E0" w:rsidRDefault="008E7943">
      <w:pPr>
        <w:spacing w:beforeLines="50" w:before="156"/>
        <w:jc w:val="center"/>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T_initial_uplink = T_preamble + T_PDCCH*3 + T_PDSCH*2 + T_PUSCH*2 + N_initialaccessexchange*RTT + N_retransmissionfactor*(T_PDCCH+ T_PUSCH+RTT)</w:t>
      </w:r>
    </w:p>
    <w:p w:rsidR="00C471E0" w:rsidRDefault="008E7943">
      <w:pPr>
        <w:rPr>
          <w:rFonts w:ascii="Times New Roman" w:hAnsi="Times New Roman"/>
          <w:color w:val="000000"/>
          <w:shd w:val="clear" w:color="auto" w:fill="FFFFFF"/>
          <w:lang w:val="en-US"/>
        </w:rPr>
      </w:pPr>
      <w:r>
        <w:rPr>
          <w:rFonts w:ascii="Times New Roman" w:hAnsi="Times New Roman"/>
          <w:color w:val="000000"/>
          <w:shd w:val="clear" w:color="auto" w:fill="FFFFFF"/>
          <w:lang w:val="en-US" w:eastAsia="zh"/>
        </w:rPr>
        <w:t>as above, the retransmission delay includes the PUSCH retransmission,</w:t>
      </w:r>
      <w:r>
        <w:rPr>
          <w:rFonts w:ascii="Times New Roman" w:hAnsi="Times New Roman" w:hint="eastAsia"/>
          <w:color w:val="000000"/>
          <w:shd w:val="clear" w:color="auto" w:fill="FFFFFF"/>
          <w:lang w:val="en-US"/>
        </w:rPr>
        <w:t xml:space="preserve"> PDSCH retransmission </w:t>
      </w:r>
      <w:r>
        <w:rPr>
          <w:rFonts w:ascii="Times New Roman" w:hAnsi="Times New Roman"/>
          <w:color w:val="000000"/>
          <w:shd w:val="clear" w:color="auto" w:fill="FFFFFF"/>
          <w:lang w:val="en-US" w:eastAsia="zh"/>
        </w:rPr>
        <w:t>as well as retransmission during RACH. And in order to simplify</w:t>
      </w:r>
      <w:r>
        <w:rPr>
          <w:rFonts w:ascii="Times New Roman" w:hAnsi="Times New Roman"/>
          <w:color w:val="000000"/>
          <w:shd w:val="clear" w:color="auto" w:fill="FFFFFF"/>
          <w:lang w:val="en-US"/>
        </w:rPr>
        <w:t xml:space="preserve"> </w:t>
      </w:r>
      <w:r>
        <w:rPr>
          <w:rFonts w:ascii="Times New Roman" w:hAnsi="Times New Roman"/>
          <w:color w:val="000000"/>
          <w:shd w:val="clear" w:color="auto" w:fill="FFFFFF"/>
          <w:lang w:val="en-US" w:eastAsia="zh"/>
        </w:rPr>
        <w:t xml:space="preserve">the </w:t>
      </w:r>
      <w:r>
        <w:rPr>
          <w:rFonts w:ascii="Times New Roman" w:hAnsi="Times New Roman"/>
          <w:color w:val="000000"/>
          <w:shd w:val="clear" w:color="auto" w:fill="FFFFFF"/>
          <w:lang w:val="en-US" w:bidi="ar"/>
        </w:rPr>
        <w:t xml:space="preserve">formula, </w:t>
      </w:r>
      <w:r>
        <w:rPr>
          <w:rFonts w:ascii="Times New Roman" w:hAnsi="Times New Roman" w:hint="eastAsia"/>
          <w:color w:val="000000"/>
          <w:shd w:val="clear" w:color="auto" w:fill="FFFFFF"/>
          <w:lang w:val="en-US" w:bidi="ar"/>
        </w:rPr>
        <w:t>PUSCH</w:t>
      </w:r>
      <w:r>
        <w:rPr>
          <w:rFonts w:ascii="Times New Roman" w:hAnsi="Times New Roman"/>
          <w:color w:val="000000"/>
          <w:shd w:val="clear" w:color="auto" w:fill="FFFFFF"/>
          <w:lang w:val="en-US" w:bidi="ar"/>
        </w:rPr>
        <w:t xml:space="preserve"> </w:t>
      </w:r>
      <w:r>
        <w:rPr>
          <w:rFonts w:ascii="Times New Roman" w:hAnsi="Times New Roman"/>
          <w:color w:val="000000"/>
          <w:shd w:val="clear" w:color="auto" w:fill="FFFFFF"/>
          <w:lang w:val="en-US" w:eastAsia="zh"/>
        </w:rPr>
        <w:t>retransmission time</w:t>
      </w:r>
      <w:r>
        <w:rPr>
          <w:rFonts w:ascii="Times New Roman" w:hAnsi="Times New Roman" w:hint="eastAsia"/>
          <w:color w:val="000000"/>
          <w:shd w:val="clear" w:color="auto" w:fill="FFFFFF"/>
          <w:lang w:val="en-US"/>
        </w:rPr>
        <w:t xml:space="preserve"> represents the </w:t>
      </w:r>
      <w:r>
        <w:rPr>
          <w:rFonts w:ascii="Times New Roman" w:hAnsi="Times New Roman"/>
          <w:color w:val="000000"/>
          <w:shd w:val="clear" w:color="auto" w:fill="FFFFFF"/>
          <w:lang w:val="en-US" w:eastAsia="zh"/>
        </w:rPr>
        <w:t xml:space="preserve">retransmission time during RACH </w:t>
      </w:r>
      <w:r>
        <w:rPr>
          <w:rFonts w:ascii="Times New Roman" w:hAnsi="Times New Roman" w:hint="eastAsia"/>
          <w:color w:val="000000"/>
          <w:shd w:val="clear" w:color="auto" w:fill="FFFFFF"/>
          <w:lang w:val="en-US"/>
        </w:rPr>
        <w:t>and</w:t>
      </w:r>
      <w:r>
        <w:rPr>
          <w:rFonts w:ascii="Times New Roman" w:hAnsi="Times New Roman"/>
          <w:color w:val="000000"/>
          <w:shd w:val="clear" w:color="auto" w:fill="FFFFFF"/>
          <w:lang w:val="en-US" w:eastAsia="zh"/>
        </w:rPr>
        <w:t xml:space="preserve"> P</w:t>
      </w:r>
      <w:r>
        <w:rPr>
          <w:rFonts w:ascii="Times New Roman" w:hAnsi="Times New Roman" w:hint="eastAsia"/>
          <w:color w:val="000000"/>
          <w:shd w:val="clear" w:color="auto" w:fill="FFFFFF"/>
          <w:lang w:val="en-US"/>
        </w:rPr>
        <w:t>D</w:t>
      </w:r>
      <w:r>
        <w:rPr>
          <w:rFonts w:ascii="Times New Roman" w:hAnsi="Times New Roman"/>
          <w:color w:val="000000"/>
          <w:shd w:val="clear" w:color="auto" w:fill="FFFFFF"/>
          <w:lang w:val="en-US" w:eastAsia="zh"/>
        </w:rPr>
        <w:t>SCH retransmission.</w:t>
      </w:r>
      <w:r>
        <w:rPr>
          <w:rFonts w:ascii="Times New Roman" w:hAnsi="Times New Roman" w:hint="eastAsia"/>
          <w:color w:val="000000"/>
          <w:shd w:val="clear" w:color="auto" w:fill="FFFFFF"/>
          <w:lang w:val="en-US"/>
        </w:rPr>
        <w:t xml:space="preserve"> </w:t>
      </w:r>
      <w:r>
        <w:rPr>
          <w:rFonts w:ascii="Times New Roman" w:hAnsi="Times New Roman"/>
          <w:lang w:val="en-US"/>
        </w:rPr>
        <w:t xml:space="preserve">And </w:t>
      </w:r>
      <w:r>
        <w:rPr>
          <w:rFonts w:ascii="Times New Roman" w:hAnsi="Times New Roman"/>
        </w:rPr>
        <w:t xml:space="preserve">the </w:t>
      </w:r>
      <w:r>
        <w:rPr>
          <w:rFonts w:ascii="Times New Roman" w:hAnsi="Times New Roman" w:hint="eastAsia"/>
          <w:color w:val="000000"/>
          <w:shd w:val="clear" w:color="auto" w:fill="FFFFFF"/>
          <w:lang w:val="en-US"/>
        </w:rPr>
        <w:t>N_initialaccessexchange</w:t>
      </w:r>
      <w:r>
        <w:rPr>
          <w:rFonts w:ascii="Times New Roman" w:hAnsi="Times New Roman"/>
        </w:rPr>
        <w:t xml:space="preserve"> is equal to 2.5</w:t>
      </w:r>
      <w:r w:rsidR="0007750A">
        <w:rPr>
          <w:rFonts w:ascii="Times New Roman" w:hAnsi="Times New Roman"/>
        </w:rPr>
        <w:t>.</w:t>
      </w:r>
    </w:p>
    <w:p w:rsidR="00C471E0" w:rsidRDefault="008E7943">
      <w:pPr>
        <w:spacing w:after="0"/>
        <w:rPr>
          <w:rFonts w:ascii="Times New Roman" w:hAnsi="Times New Roman"/>
          <w:color w:val="000000"/>
          <w:shd w:val="clear" w:color="auto" w:fill="FFFFFF"/>
          <w:lang w:val="en-US"/>
        </w:rPr>
      </w:pPr>
      <w:r>
        <w:rPr>
          <w:rFonts w:ascii="Times New Roman" w:hAnsi="Times New Roman"/>
          <w:color w:val="000000"/>
          <w:shd w:val="clear" w:color="auto" w:fill="FFFFFF"/>
          <w:lang w:val="en-US"/>
        </w:rPr>
        <w:t>For NB-IoT</w:t>
      </w:r>
      <w:r>
        <w:rPr>
          <w:rFonts w:ascii="Times New Roman" w:hAnsi="Times New Roman" w:hint="eastAsia"/>
          <w:color w:val="000000"/>
          <w:shd w:val="clear" w:color="auto" w:fill="FFFFFF"/>
          <w:lang w:val="en-US"/>
        </w:rPr>
        <w:t xml:space="preserve"> NTN</w:t>
      </w:r>
      <w:r>
        <w:rPr>
          <w:rFonts w:ascii="Times New Roman" w:hAnsi="Times New Roman"/>
          <w:color w:val="000000"/>
          <w:shd w:val="clear" w:color="auto" w:fill="FFFFFF"/>
          <w:lang w:val="en-US"/>
        </w:rPr>
        <w:t>, the maximum value of the repetition number is 128 for NPRACH and NPUSCH, and 2048 for NPDCCH and NPDSCH, so</w:t>
      </w:r>
    </w:p>
    <w:p w:rsidR="00C471E0" w:rsidRDefault="008E7943">
      <w:pPr>
        <w:spacing w:beforeLines="50" w:before="156"/>
        <w:jc w:val="center"/>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T_initial_uplink_NBIoT = 10624 + (N_initialaccessexchange+N_retransmissionfactor) *RTT + 2176*N_retransmissionfactor</w:t>
      </w:r>
    </w:p>
    <w:p w:rsidR="00C471E0" w:rsidRDefault="008E7943">
      <w:pPr>
        <w:snapToGrid w:val="0"/>
        <w:spacing w:before="200"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lastRenderedPageBreak/>
        <w:t>For eMTC NTN, the maximum value of the repetition number is 128 for PRACH, 256 for MPDCCH, 2048 for MPUSCH, and MPDSCH, so</w:t>
      </w:r>
    </w:p>
    <w:p w:rsidR="00C471E0" w:rsidRDefault="008E7943">
      <w:pPr>
        <w:spacing w:beforeLines="50" w:before="156" w:after="0"/>
        <w:jc w:val="center"/>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T_initial_uplink_eMTC = 9088 + (N_initialaccessexchange+N_retransmissionfactor) *RTT + 2304*N_retransmissionfactor</w:t>
      </w:r>
    </w:p>
    <w:p w:rsidR="004C5EA5" w:rsidRDefault="004C5EA5" w:rsidP="001C580B">
      <w:pPr>
        <w:snapToGrid w:val="0"/>
        <w:spacing w:before="100" w:after="100"/>
        <w:rPr>
          <w:rFonts w:ascii="Times New Roman" w:hAnsi="Times New Roman"/>
          <w:b/>
          <w:iCs/>
        </w:rPr>
      </w:pPr>
    </w:p>
    <w:p w:rsidR="001D14FD" w:rsidRPr="001D14FD" w:rsidRDefault="001D14FD" w:rsidP="001D14FD">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iCs/>
        </w:rPr>
        <w:t>#</w:t>
      </w:r>
      <w:r w:rsidRPr="001D14FD">
        <w:rPr>
          <w:rFonts w:ascii="Times New Roman" w:hAnsi="Times New Roman"/>
          <w:b/>
          <w:iCs/>
        </w:rPr>
        <w:t>Case 2: non-initial NAS message in uplink without GNSS impact</w:t>
      </w:r>
    </w:p>
    <w:p w:rsidR="00C471E0" w:rsidRDefault="008E7943">
      <w:pPr>
        <w:snapToGrid w:val="0"/>
        <w:spacing w:before="200"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For non-initial NAS message in uplink without GNSS impact, using the similar method as NR NTN and considering of the repetition transmission, the procedure can be illustrated as following:</w:t>
      </w:r>
    </w:p>
    <w:p w:rsidR="00C471E0" w:rsidRDefault="008E7943">
      <w:pPr>
        <w:snapToGrid w:val="0"/>
        <w:spacing w:before="200" w:after="100" w:line="288" w:lineRule="auto"/>
        <w:jc w:val="center"/>
        <w:rPr>
          <w:rFonts w:ascii="Times New Roman" w:hAnsi="Times New Roman"/>
          <w:color w:val="000000"/>
          <w:shd w:val="clear" w:color="auto" w:fill="FFFFFF"/>
          <w:lang w:val="en-US"/>
        </w:rPr>
      </w:pPr>
      <w:r>
        <w:rPr>
          <w:noProof/>
          <w:lang w:val="en-US"/>
        </w:rPr>
        <w:drawing>
          <wp:inline distT="0" distB="0" distL="114300" distR="114300">
            <wp:extent cx="3925570" cy="1703070"/>
            <wp:effectExtent l="0" t="0" r="1778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3925570" cy="1703070"/>
                    </a:xfrm>
                    <a:prstGeom prst="rect">
                      <a:avLst/>
                    </a:prstGeom>
                    <a:noFill/>
                    <a:ln>
                      <a:noFill/>
                    </a:ln>
                  </pic:spPr>
                </pic:pic>
              </a:graphicData>
            </a:graphic>
          </wp:inline>
        </w:drawing>
      </w:r>
    </w:p>
    <w:p w:rsidR="00C471E0" w:rsidRDefault="008E7943">
      <w:pPr>
        <w:jc w:val="center"/>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Figure 2. Delays due to</w:t>
      </w:r>
      <w:r w:rsidRPr="000A2287">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SR-BSR procedures</w:t>
      </w:r>
    </w:p>
    <w:p w:rsidR="00C471E0" w:rsidRDefault="008E7943">
      <w:pPr>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Hence, the potential delays can be calculated as:</w:t>
      </w:r>
    </w:p>
    <w:p w:rsidR="00C471E0" w:rsidRDefault="008E7943">
      <w:pPr>
        <w:spacing w:beforeLines="50" w:before="156"/>
        <w:jc w:val="center"/>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T_noninitial_uplink = T_preamble + T_PDCCH*2 + T_PUSCH*2 + (</w:t>
      </w:r>
      <w:r>
        <w:rPr>
          <w:rFonts w:ascii="Times New Roman" w:hAnsi="Times New Roman"/>
        </w:rPr>
        <w:t>N_sr-bsr</w:t>
      </w:r>
      <w:r>
        <w:rPr>
          <w:rFonts w:ascii="Times New Roman" w:hAnsi="Times New Roman" w:hint="eastAsia"/>
          <w:lang w:val="en-US"/>
        </w:rPr>
        <w:t>+0.5</w:t>
      </w:r>
      <w:r>
        <w:rPr>
          <w:rFonts w:ascii="Times New Roman" w:hAnsi="Times New Roman" w:hint="eastAsia"/>
          <w:color w:val="000000"/>
          <w:shd w:val="clear" w:color="auto" w:fill="FFFFFF"/>
          <w:lang w:val="en-US"/>
        </w:rPr>
        <w:t>)*RTT + N_retransmissionfactor*(T_PDCCH+T_PUSCH+RTT)</w:t>
      </w:r>
    </w:p>
    <w:p w:rsidR="00C471E0" w:rsidRDefault="008E7943">
      <w:pPr>
        <w:spacing w:after="0"/>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 xml:space="preserve">where the </w:t>
      </w:r>
      <w:r>
        <w:rPr>
          <w:rFonts w:ascii="Times New Roman" w:hAnsi="Times New Roman"/>
        </w:rPr>
        <w:t>N_sr-bsr</w:t>
      </w:r>
      <m:oMath>
        <m:r>
          <m:rPr>
            <m:sty m:val="p"/>
          </m:rPr>
          <w:rPr>
            <w:rFonts w:ascii="Cambria Math" w:hAnsi="Cambria Math" w:hint="eastAsia"/>
            <w:color w:val="000000"/>
            <w:shd w:val="clear" w:color="auto" w:fill="FFFFFF"/>
            <w:lang w:val="en-US"/>
          </w:rPr>
          <m:t>=</m:t>
        </m:r>
      </m:oMath>
      <w:r>
        <w:rPr>
          <w:rFonts w:ascii="Times New Roman" w:hAnsi="Times New Roman" w:hint="eastAsia"/>
          <w:color w:val="000000"/>
          <w:shd w:val="clear" w:color="auto" w:fill="FFFFFF"/>
          <w:lang w:val="en-US"/>
        </w:rPr>
        <w:t>2.</w:t>
      </w:r>
    </w:p>
    <w:p w:rsidR="00C471E0" w:rsidRDefault="008E7943">
      <w:pPr>
        <w:spacing w:after="0"/>
        <w:rPr>
          <w:rFonts w:ascii="Times New Roman" w:hAnsi="Times New Roman"/>
          <w:color w:val="000000"/>
          <w:shd w:val="clear" w:color="auto" w:fill="FFFFFF"/>
          <w:lang w:val="en-US"/>
        </w:rPr>
      </w:pPr>
      <w:r>
        <w:rPr>
          <w:rFonts w:ascii="Times New Roman" w:hAnsi="Times New Roman"/>
          <w:color w:val="000000"/>
          <w:shd w:val="clear" w:color="auto" w:fill="FFFFFF"/>
          <w:lang w:val="en-US"/>
        </w:rPr>
        <w:t>For NB-IoT</w:t>
      </w:r>
      <w:r>
        <w:rPr>
          <w:rFonts w:ascii="Times New Roman" w:hAnsi="Times New Roman" w:hint="eastAsia"/>
          <w:color w:val="000000"/>
          <w:shd w:val="clear" w:color="auto" w:fill="FFFFFF"/>
          <w:lang w:val="en-US"/>
        </w:rPr>
        <w:t xml:space="preserve"> NTN</w:t>
      </w:r>
      <w:r>
        <w:rPr>
          <w:rFonts w:ascii="Times New Roman" w:hAnsi="Times New Roman"/>
          <w:color w:val="000000"/>
          <w:shd w:val="clear" w:color="auto" w:fill="FFFFFF"/>
          <w:lang w:val="en-US"/>
        </w:rPr>
        <w:t>, the maximum value of the repetition number is 128 for NPRACH and NPUSCH, and 2048 for NPDCCH and NPDSCH, so</w:t>
      </w:r>
    </w:p>
    <w:p w:rsidR="00C471E0" w:rsidRDefault="008E7943">
      <w:pPr>
        <w:spacing w:beforeLines="50" w:before="156" w:after="0"/>
        <w:jc w:val="center"/>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T_noninitial_uplink_NBIoT = 4480 + (</w:t>
      </w:r>
      <w:r>
        <w:rPr>
          <w:rFonts w:ascii="Times New Roman" w:hAnsi="Times New Roman"/>
        </w:rPr>
        <w:t>N_sr-bsr</w:t>
      </w:r>
      <w:r>
        <w:rPr>
          <w:rFonts w:ascii="Times New Roman" w:hAnsi="Times New Roman" w:hint="eastAsia"/>
          <w:lang w:val="en-US"/>
        </w:rPr>
        <w:t>+0.5+</w:t>
      </w:r>
      <w:r>
        <w:rPr>
          <w:rFonts w:ascii="Times New Roman" w:hAnsi="Times New Roman" w:hint="eastAsia"/>
          <w:color w:val="000000"/>
          <w:shd w:val="clear" w:color="auto" w:fill="FFFFFF"/>
          <w:lang w:val="en-US"/>
        </w:rPr>
        <w:t>N_retransmissionfactor)*RTT + 2176*N_retransmissionfactor</w:t>
      </w:r>
    </w:p>
    <w:p w:rsidR="00C471E0" w:rsidRDefault="008E7943">
      <w:pPr>
        <w:snapToGrid w:val="0"/>
        <w:spacing w:before="200"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For eMTC</w:t>
      </w:r>
      <w:r>
        <w:rPr>
          <w:rFonts w:ascii="Times New Roman" w:hAnsi="Times New Roman" w:hint="eastAsia"/>
          <w:color w:val="000000"/>
          <w:shd w:val="clear" w:color="auto" w:fill="FFFFFF"/>
          <w:lang w:val="en-US"/>
        </w:rPr>
        <w:t xml:space="preserve"> NTN</w:t>
      </w:r>
      <w:r>
        <w:rPr>
          <w:rFonts w:ascii="Times New Roman" w:hAnsi="Times New Roman"/>
          <w:color w:val="000000"/>
          <w:shd w:val="clear" w:color="auto" w:fill="FFFFFF"/>
          <w:lang w:val="en-US"/>
        </w:rPr>
        <w:t xml:space="preserve">, the maximum value of the repetition number is </w:t>
      </w:r>
      <w:r>
        <w:rPr>
          <w:rFonts w:ascii="Times New Roman" w:hAnsi="Times New Roman" w:hint="eastAsia"/>
          <w:color w:val="000000"/>
          <w:shd w:val="clear" w:color="auto" w:fill="FFFFFF"/>
          <w:lang w:val="en-US"/>
        </w:rPr>
        <w:t>32</w:t>
      </w:r>
      <w:r>
        <w:rPr>
          <w:rFonts w:ascii="Times New Roman" w:hAnsi="Times New Roman"/>
          <w:color w:val="000000"/>
          <w:shd w:val="clear" w:color="auto" w:fill="FFFFFF"/>
          <w:lang w:val="en-US"/>
        </w:rPr>
        <w:t xml:space="preserve"> for MPUCCH, 256 for MPDCCH, 2048 for MPUSCH, so</w:t>
      </w:r>
    </w:p>
    <w:p w:rsidR="00C471E0" w:rsidRDefault="008E7943">
      <w:pPr>
        <w:spacing w:beforeLines="50" w:before="156" w:after="0"/>
        <w:jc w:val="center"/>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T_noninitial_uplink_NBIoT = 4640 + (</w:t>
      </w:r>
      <w:r>
        <w:rPr>
          <w:rFonts w:ascii="Times New Roman" w:hAnsi="Times New Roman"/>
        </w:rPr>
        <w:t>N_sr-bsr</w:t>
      </w:r>
      <w:r>
        <w:rPr>
          <w:rFonts w:ascii="Times New Roman" w:hAnsi="Times New Roman" w:hint="eastAsia"/>
          <w:lang w:val="en-US"/>
        </w:rPr>
        <w:t>+0.5+</w:t>
      </w:r>
      <w:r>
        <w:rPr>
          <w:rFonts w:ascii="Times New Roman" w:hAnsi="Times New Roman" w:hint="eastAsia"/>
          <w:color w:val="000000"/>
          <w:shd w:val="clear" w:color="auto" w:fill="FFFFFF"/>
          <w:lang w:val="en-US"/>
        </w:rPr>
        <w:t>N_retransmissionfactor)*RTT + 2304*N_retransmissionfactor</w:t>
      </w:r>
    </w:p>
    <w:p w:rsidR="004C5EA5" w:rsidRDefault="004C5EA5" w:rsidP="001C580B">
      <w:pPr>
        <w:snapToGrid w:val="0"/>
        <w:spacing w:before="100" w:after="100"/>
        <w:rPr>
          <w:rFonts w:ascii="Times New Roman" w:hAnsi="Times New Roman"/>
          <w:b/>
          <w:iCs/>
        </w:rPr>
      </w:pPr>
    </w:p>
    <w:p w:rsidR="004C5EA5" w:rsidRPr="004C5EA5" w:rsidRDefault="004C5EA5" w:rsidP="004C5EA5">
      <w:pPr>
        <w:snapToGrid w:val="0"/>
        <w:spacing w:before="200" w:after="100" w:line="288" w:lineRule="auto"/>
        <w:rPr>
          <w:rFonts w:ascii="Times New Roman" w:hAnsi="Times New Roman"/>
          <w:b/>
          <w:color w:val="000000"/>
          <w:shd w:val="clear" w:color="auto" w:fill="FFFFFF"/>
          <w:lang w:val="en-US"/>
        </w:rPr>
      </w:pPr>
      <w:r w:rsidRPr="004C5EA5">
        <w:rPr>
          <w:rFonts w:ascii="Times New Roman" w:hAnsi="Times New Roman"/>
          <w:b/>
          <w:iCs/>
        </w:rPr>
        <w:t>#Case 3: NAS message in DL without GNSS impact</w:t>
      </w:r>
    </w:p>
    <w:p w:rsidR="00C471E0" w:rsidRDefault="008E7943">
      <w:pPr>
        <w:snapToGrid w:val="0"/>
        <w:spacing w:before="200"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For NAS message in DL without GNSS impact, using the similar method as NR NTN and considering of the repetition transmission, the procedure can be illustrated as following:</w:t>
      </w:r>
    </w:p>
    <w:p w:rsidR="00C471E0" w:rsidRDefault="008E7943">
      <w:pPr>
        <w:snapToGrid w:val="0"/>
        <w:spacing w:before="200" w:after="100" w:line="288" w:lineRule="auto"/>
        <w:jc w:val="center"/>
      </w:pPr>
      <w:r>
        <w:rPr>
          <w:noProof/>
          <w:lang w:val="en-US"/>
        </w:rPr>
        <w:lastRenderedPageBreak/>
        <w:drawing>
          <wp:inline distT="0" distB="0" distL="114300" distR="114300">
            <wp:extent cx="2733040" cy="1419225"/>
            <wp:effectExtent l="0" t="0" r="1016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2733040" cy="1419225"/>
                    </a:xfrm>
                    <a:prstGeom prst="rect">
                      <a:avLst/>
                    </a:prstGeom>
                    <a:noFill/>
                    <a:ln>
                      <a:noFill/>
                    </a:ln>
                  </pic:spPr>
                </pic:pic>
              </a:graphicData>
            </a:graphic>
          </wp:inline>
        </w:drawing>
      </w:r>
    </w:p>
    <w:p w:rsidR="00C471E0" w:rsidRPr="000A2287" w:rsidRDefault="008E7943" w:rsidP="000A2287">
      <w:pPr>
        <w:jc w:val="center"/>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Figure 3. Delays due to eNB to send the DL NAS message</w:t>
      </w:r>
    </w:p>
    <w:p w:rsidR="00C471E0" w:rsidRDefault="008E7943">
      <w:pPr>
        <w:rPr>
          <w:rFonts w:ascii="Times New Roman" w:hAnsi="Times New Roman"/>
          <w:color w:val="000000"/>
          <w:shd w:val="clear" w:color="auto" w:fill="FFFFFF"/>
          <w:lang w:val="en-US"/>
        </w:rPr>
      </w:pPr>
      <w:r>
        <w:rPr>
          <w:rFonts w:ascii="Times New Roman" w:hAnsi="Times New Roman"/>
          <w:color w:val="000000"/>
          <w:shd w:val="clear" w:color="auto" w:fill="FFFFFF"/>
          <w:lang w:val="en-US"/>
        </w:rPr>
        <w:t>Hence, the potential delays can be calculated as:</w:t>
      </w:r>
    </w:p>
    <w:p w:rsidR="00C471E0" w:rsidRDefault="008E7943">
      <w:pPr>
        <w:spacing w:beforeLines="50" w:before="156"/>
        <w:jc w:val="center"/>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 xml:space="preserve">T_noninitial_downlink = T_PDCCH + T_PDSCH + </w:t>
      </w:r>
      <w:r>
        <w:rPr>
          <w:rFonts w:ascii="Times New Roman" w:hAnsi="Times New Roman" w:hint="eastAsia"/>
          <w:lang w:val="en-US"/>
        </w:rPr>
        <w:t>0.5</w:t>
      </w:r>
      <w:r>
        <w:rPr>
          <w:rFonts w:ascii="Times New Roman" w:hAnsi="Times New Roman" w:hint="eastAsia"/>
          <w:color w:val="000000"/>
          <w:shd w:val="clear" w:color="auto" w:fill="FFFFFF"/>
          <w:lang w:val="en-US"/>
        </w:rPr>
        <w:t>*RTT + N_retransmissionfactor*(T_PDCCH+T_PDSCH+RTT)</w:t>
      </w:r>
    </w:p>
    <w:p w:rsidR="00C471E0" w:rsidRDefault="008E7943">
      <w:pPr>
        <w:snapToGrid w:val="0"/>
        <w:spacing w:before="200" w:after="100" w:line="288" w:lineRule="auto"/>
        <w:rPr>
          <w:rFonts w:ascii="Times New Roman" w:hAnsi="Times New Roman"/>
          <w:lang w:val="en-US"/>
        </w:rPr>
      </w:pPr>
      <w:r>
        <w:rPr>
          <w:rFonts w:ascii="Times New Roman" w:hAnsi="Times New Roman"/>
          <w:lang w:val="en-US"/>
        </w:rPr>
        <w:t>For NB-IoT</w:t>
      </w:r>
      <w:r>
        <w:rPr>
          <w:rFonts w:ascii="Times New Roman" w:hAnsi="Times New Roman" w:hint="eastAsia"/>
          <w:lang w:val="en-US"/>
        </w:rPr>
        <w:t xml:space="preserve"> NTN</w:t>
      </w:r>
      <w:r>
        <w:rPr>
          <w:rFonts w:ascii="Times New Roman" w:hAnsi="Times New Roman"/>
          <w:lang w:val="en-US"/>
        </w:rPr>
        <w:t>, the maximum values of the repetition number are 2048 for NPDCCH and NPDSCH, so</w:t>
      </w:r>
    </w:p>
    <w:p w:rsidR="00C471E0" w:rsidRDefault="008E7943">
      <w:pPr>
        <w:snapToGrid w:val="0"/>
        <w:spacing w:before="200" w:after="100" w:line="288" w:lineRule="auto"/>
        <w:jc w:val="center"/>
        <w:rPr>
          <w:rFonts w:ascii="Times New Roman" w:hAnsi="Times New Roman"/>
          <w:lang w:val="en-US"/>
        </w:rPr>
      </w:pPr>
      <w:r>
        <w:rPr>
          <w:rFonts w:ascii="Times New Roman" w:hAnsi="Times New Roman" w:hint="eastAsia"/>
          <w:color w:val="000000"/>
          <w:shd w:val="clear" w:color="auto" w:fill="FFFFFF"/>
          <w:lang w:val="en-US"/>
        </w:rPr>
        <w:t>T_noninitial_downlink_NBIoT = 4096*(1+N_retransmissionfactor) + (</w:t>
      </w:r>
      <w:r>
        <w:rPr>
          <w:rFonts w:ascii="Times New Roman" w:hAnsi="Times New Roman" w:hint="eastAsia"/>
          <w:lang w:val="en-US"/>
        </w:rPr>
        <w:t>0.5+</w:t>
      </w:r>
      <w:r>
        <w:rPr>
          <w:rFonts w:ascii="Times New Roman" w:hAnsi="Times New Roman" w:hint="eastAsia"/>
          <w:color w:val="000000"/>
          <w:shd w:val="clear" w:color="auto" w:fill="FFFFFF"/>
          <w:lang w:val="en-US"/>
        </w:rPr>
        <w:t>N_retransmissionfactor)*RTT</w:t>
      </w:r>
    </w:p>
    <w:p w:rsidR="00C471E0" w:rsidRDefault="008E7943">
      <w:pPr>
        <w:snapToGrid w:val="0"/>
        <w:spacing w:before="200" w:after="100" w:line="288" w:lineRule="auto"/>
        <w:rPr>
          <w:rFonts w:ascii="Times New Roman" w:hAnsi="Times New Roman"/>
          <w:lang w:val="en-US"/>
        </w:rPr>
      </w:pPr>
      <w:r>
        <w:rPr>
          <w:rFonts w:ascii="Times New Roman" w:hAnsi="Times New Roman"/>
          <w:lang w:val="en-US"/>
        </w:rPr>
        <w:t>For eMTC</w:t>
      </w:r>
      <w:r>
        <w:rPr>
          <w:rFonts w:ascii="Times New Roman" w:hAnsi="Times New Roman" w:hint="eastAsia"/>
          <w:lang w:val="en-US"/>
        </w:rPr>
        <w:t xml:space="preserve"> NTN</w:t>
      </w:r>
      <w:r>
        <w:rPr>
          <w:rFonts w:ascii="Times New Roman" w:hAnsi="Times New Roman"/>
          <w:lang w:val="en-US"/>
        </w:rPr>
        <w:t>, the maximum values of the repetition number are 256 for MPDCCH and 2048 for MPDSCH, so</w:t>
      </w:r>
    </w:p>
    <w:p w:rsidR="00C471E0" w:rsidRDefault="008E7943">
      <w:pPr>
        <w:snapToGrid w:val="0"/>
        <w:spacing w:before="200" w:after="100" w:line="288" w:lineRule="auto"/>
        <w:jc w:val="center"/>
        <w:rPr>
          <w:rFonts w:ascii="Times New Roman" w:hAnsi="Times New Roman"/>
          <w:lang w:val="en-US"/>
        </w:rPr>
      </w:pPr>
      <w:r>
        <w:rPr>
          <w:rFonts w:ascii="Times New Roman" w:hAnsi="Times New Roman" w:hint="eastAsia"/>
          <w:color w:val="000000"/>
          <w:shd w:val="clear" w:color="auto" w:fill="FFFFFF"/>
          <w:lang w:val="en-US"/>
        </w:rPr>
        <w:t>T_noninitial_downlink_NBIoT = 2304*(1+N_retransmissionfactor) + (</w:t>
      </w:r>
      <w:r>
        <w:rPr>
          <w:rFonts w:ascii="Times New Roman" w:hAnsi="Times New Roman" w:hint="eastAsia"/>
          <w:lang w:val="en-US"/>
        </w:rPr>
        <w:t>0.5+</w:t>
      </w:r>
      <w:r>
        <w:rPr>
          <w:rFonts w:ascii="Times New Roman" w:hAnsi="Times New Roman" w:hint="eastAsia"/>
          <w:color w:val="000000"/>
          <w:shd w:val="clear" w:color="auto" w:fill="FFFFFF"/>
          <w:lang w:val="en-US"/>
        </w:rPr>
        <w:t>N_retransmissionfactor)*RTT</w:t>
      </w:r>
    </w:p>
    <w:p w:rsidR="004C5EA5" w:rsidRPr="001C580B" w:rsidRDefault="004C5EA5" w:rsidP="001C580B">
      <w:pPr>
        <w:snapToGrid w:val="0"/>
        <w:spacing w:before="100" w:after="100"/>
        <w:rPr>
          <w:rFonts w:ascii="Times New Roman" w:hAnsi="Times New Roman"/>
          <w:b/>
          <w:iCs/>
        </w:rPr>
      </w:pPr>
    </w:p>
    <w:p w:rsidR="00C471E0" w:rsidRDefault="008E7943">
      <w:pPr>
        <w:snapToGrid w:val="0"/>
        <w:spacing w:before="200"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 xml:space="preserve">In summary, we provide in the table below the values for GEO and LEO with best and </w:t>
      </w:r>
      <w:r w:rsidR="004C5EA5">
        <w:rPr>
          <w:rFonts w:ascii="Times New Roman" w:hAnsi="Times New Roman"/>
          <w:color w:val="000000"/>
          <w:shd w:val="clear" w:color="auto" w:fill="FFFFFF"/>
          <w:lang w:val="en-US"/>
        </w:rPr>
        <w:t>worst case</w:t>
      </w:r>
      <w:r>
        <w:rPr>
          <w:rFonts w:ascii="Times New Roman" w:hAnsi="Times New Roman"/>
          <w:color w:val="000000"/>
          <w:shd w:val="clear" w:color="auto" w:fill="FFFFFF"/>
          <w:lang w:val="en-US"/>
        </w:rPr>
        <w:t xml:space="preserve"> estimates without GNSS fix time.</w:t>
      </w:r>
    </w:p>
    <w:p w:rsidR="00C471E0" w:rsidRPr="001C580B" w:rsidRDefault="008E7943" w:rsidP="001C580B">
      <w:pPr>
        <w:snapToGrid w:val="0"/>
        <w:spacing w:before="100" w:after="100"/>
        <w:jc w:val="center"/>
        <w:rPr>
          <w:rFonts w:ascii="Times New Roman" w:hAnsi="Times New Roman"/>
          <w:b/>
          <w:iCs/>
        </w:rPr>
      </w:pPr>
      <w:r w:rsidRPr="001C580B">
        <w:rPr>
          <w:rFonts w:ascii="Times New Roman" w:hAnsi="Times New Roman"/>
          <w:b/>
          <w:iCs/>
        </w:rPr>
        <w:t xml:space="preserve">Table </w:t>
      </w:r>
      <w:r w:rsidRPr="001C580B">
        <w:rPr>
          <w:rFonts w:ascii="Times New Roman" w:hAnsi="Times New Roman"/>
          <w:b/>
          <w:iCs/>
        </w:rPr>
        <w:fldChar w:fldCharType="begin"/>
      </w:r>
      <w:r w:rsidRPr="001C580B">
        <w:rPr>
          <w:rFonts w:ascii="Times New Roman" w:hAnsi="Times New Roman"/>
          <w:b/>
          <w:iCs/>
        </w:rPr>
        <w:instrText>SEQ Table \* ARABIC</w:instrText>
      </w:r>
      <w:r w:rsidRPr="001C580B">
        <w:rPr>
          <w:rFonts w:ascii="Times New Roman" w:hAnsi="Times New Roman"/>
          <w:b/>
          <w:iCs/>
        </w:rPr>
        <w:fldChar w:fldCharType="separate"/>
      </w:r>
      <w:r w:rsidRPr="001C580B">
        <w:rPr>
          <w:rFonts w:ascii="Times New Roman" w:hAnsi="Times New Roman"/>
          <w:b/>
          <w:iCs/>
        </w:rPr>
        <w:t>1</w:t>
      </w:r>
      <w:r w:rsidRPr="001C580B">
        <w:rPr>
          <w:rFonts w:ascii="Times New Roman" w:hAnsi="Times New Roman"/>
          <w:b/>
          <w:iCs/>
        </w:rPr>
        <w:fldChar w:fldCharType="end"/>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723"/>
        <w:gridCol w:w="2126"/>
        <w:gridCol w:w="2268"/>
        <w:gridCol w:w="2026"/>
      </w:tblGrid>
      <w:tr w:rsidR="00C471E0" w:rsidTr="004C5EA5">
        <w:trPr>
          <w:jc w:val="center"/>
        </w:trPr>
        <w:tc>
          <w:tcPr>
            <w:tcW w:w="1679" w:type="dxa"/>
            <w:shd w:val="clear" w:color="auto" w:fill="auto"/>
          </w:tcPr>
          <w:p w:rsidR="00C471E0" w:rsidRDefault="00C471E0">
            <w:pPr>
              <w:rPr>
                <w:rFonts w:ascii="Times New Roman" w:eastAsia="Calibri" w:hAnsi="Times New Roman"/>
                <w:bCs/>
              </w:rPr>
            </w:pPr>
          </w:p>
        </w:tc>
        <w:tc>
          <w:tcPr>
            <w:tcW w:w="1723" w:type="dxa"/>
            <w:shd w:val="clear" w:color="auto" w:fill="auto"/>
          </w:tcPr>
          <w:p w:rsidR="00C471E0" w:rsidRDefault="00C471E0">
            <w:pPr>
              <w:rPr>
                <w:rFonts w:ascii="Times New Roman" w:eastAsia="Calibri" w:hAnsi="Times New Roman"/>
                <w:bCs/>
              </w:rPr>
            </w:pPr>
          </w:p>
        </w:tc>
        <w:tc>
          <w:tcPr>
            <w:tcW w:w="2126" w:type="dxa"/>
            <w:shd w:val="clear" w:color="auto" w:fill="auto"/>
          </w:tcPr>
          <w:p w:rsidR="00C471E0" w:rsidRDefault="008E7943">
            <w:pPr>
              <w:rPr>
                <w:rFonts w:ascii="Times New Roman" w:eastAsia="Calibri" w:hAnsi="Times New Roman"/>
                <w:bCs/>
              </w:rPr>
            </w:pPr>
            <w:r>
              <w:rPr>
                <w:rFonts w:ascii="Times New Roman" w:hAnsi="Times New Roman" w:hint="eastAsia"/>
                <w:bCs/>
                <w:color w:val="000000"/>
                <w:shd w:val="clear" w:color="auto" w:fill="FFFFFF"/>
                <w:lang w:val="en-US"/>
              </w:rPr>
              <w:t>N_retransmissionfactor</w:t>
            </w:r>
          </w:p>
        </w:tc>
        <w:tc>
          <w:tcPr>
            <w:tcW w:w="2268" w:type="dxa"/>
            <w:shd w:val="clear" w:color="auto" w:fill="auto"/>
          </w:tcPr>
          <w:p w:rsidR="00C471E0" w:rsidRDefault="008E7943">
            <w:pPr>
              <w:rPr>
                <w:rFonts w:ascii="Times New Roman" w:eastAsia="Calibri" w:hAnsi="Times New Roman"/>
                <w:bCs/>
                <w:lang w:val="en-US"/>
              </w:rPr>
            </w:pPr>
            <w:r>
              <w:rPr>
                <w:rFonts w:ascii="Times New Roman" w:eastAsia="Calibri" w:hAnsi="Times New Roman"/>
                <w:bCs/>
              </w:rPr>
              <w:t>Delays</w:t>
            </w:r>
            <w:r>
              <w:rPr>
                <w:rFonts w:ascii="Times New Roman" w:eastAsia="Calibri" w:hAnsi="Times New Roman"/>
                <w:bCs/>
                <w:lang w:val="en-US"/>
              </w:rPr>
              <w:t xml:space="preserve"> </w:t>
            </w:r>
            <w:r>
              <w:rPr>
                <w:rFonts w:ascii="Times New Roman" w:eastAsia="Calibri" w:hAnsi="Times New Roman"/>
                <w:bCs/>
              </w:rPr>
              <w:t>without GNSS</w:t>
            </w:r>
            <w:r>
              <w:rPr>
                <w:rFonts w:ascii="Times New Roman" w:eastAsia="Calibri" w:hAnsi="Times New Roman"/>
                <w:bCs/>
                <w:lang w:val="en-US"/>
              </w:rPr>
              <w:t xml:space="preserve"> for NB-IoT</w:t>
            </w:r>
          </w:p>
        </w:tc>
        <w:tc>
          <w:tcPr>
            <w:tcW w:w="2026" w:type="dxa"/>
            <w:shd w:val="clear" w:color="auto" w:fill="auto"/>
          </w:tcPr>
          <w:p w:rsidR="00C471E0" w:rsidRDefault="008E7943">
            <w:pPr>
              <w:rPr>
                <w:rFonts w:ascii="Times New Roman" w:eastAsia="Calibri" w:hAnsi="Times New Roman"/>
                <w:bCs/>
                <w:lang w:val="en-US"/>
              </w:rPr>
            </w:pPr>
            <w:r>
              <w:rPr>
                <w:rFonts w:ascii="Times New Roman" w:eastAsia="Calibri" w:hAnsi="Times New Roman"/>
                <w:bCs/>
              </w:rPr>
              <w:t>Delays</w:t>
            </w:r>
            <w:r>
              <w:rPr>
                <w:rFonts w:ascii="Times New Roman" w:eastAsia="Calibri" w:hAnsi="Times New Roman"/>
                <w:bCs/>
                <w:lang w:val="en-US"/>
              </w:rPr>
              <w:t xml:space="preserve"> </w:t>
            </w:r>
            <w:r>
              <w:rPr>
                <w:rFonts w:ascii="Times New Roman" w:eastAsia="Calibri" w:hAnsi="Times New Roman"/>
                <w:bCs/>
              </w:rPr>
              <w:t>without GNSS</w:t>
            </w:r>
            <w:r>
              <w:rPr>
                <w:rFonts w:ascii="Times New Roman" w:eastAsia="Calibri" w:hAnsi="Times New Roman"/>
                <w:bCs/>
                <w:lang w:val="en-US"/>
              </w:rPr>
              <w:t xml:space="preserve"> for eMTC</w:t>
            </w:r>
          </w:p>
        </w:tc>
      </w:tr>
      <w:tr w:rsidR="00C471E0" w:rsidTr="004C5EA5">
        <w:trPr>
          <w:trHeight w:val="507"/>
          <w:jc w:val="center"/>
        </w:trPr>
        <w:tc>
          <w:tcPr>
            <w:tcW w:w="1679" w:type="dxa"/>
            <w:vMerge w:val="restart"/>
            <w:shd w:val="clear" w:color="auto" w:fill="auto"/>
          </w:tcPr>
          <w:p w:rsidR="00C471E0" w:rsidRDefault="008E7943">
            <w:pPr>
              <w:rPr>
                <w:rFonts w:ascii="Times New Roman" w:eastAsia="Calibri" w:hAnsi="Times New Roman"/>
              </w:rPr>
            </w:pPr>
            <w:r>
              <w:rPr>
                <w:rFonts w:ascii="Times New Roman" w:eastAsia="Calibri" w:hAnsi="Times New Roman"/>
              </w:rPr>
              <w:t>Initial NAS message in uplink</w:t>
            </w:r>
          </w:p>
        </w:tc>
        <w:tc>
          <w:tcPr>
            <w:tcW w:w="1723" w:type="dxa"/>
            <w:vMerge w:val="restart"/>
            <w:shd w:val="clear" w:color="auto" w:fill="auto"/>
          </w:tcPr>
          <w:p w:rsidR="00C471E0" w:rsidRDefault="008E7943">
            <w:pPr>
              <w:rPr>
                <w:rFonts w:ascii="Times New Roman" w:eastAsia="Calibri" w:hAnsi="Times New Roman"/>
              </w:rPr>
            </w:pPr>
            <w:r>
              <w:rPr>
                <w:rFonts w:ascii="Times New Roman" w:eastAsia="Calibri" w:hAnsi="Times New Roman"/>
              </w:rPr>
              <w:t>LEO (600 km)</w:t>
            </w:r>
          </w:p>
          <w:p w:rsidR="00C471E0" w:rsidRDefault="008E7943">
            <w:pPr>
              <w:rPr>
                <w:rFonts w:ascii="Times New Roman" w:eastAsia="Calibri" w:hAnsi="Times New Roman"/>
              </w:rPr>
            </w:pPr>
            <w:r>
              <w:rPr>
                <w:rFonts w:ascii="Times New Roman" w:eastAsia="Calibri" w:hAnsi="Times New Roman"/>
              </w:rPr>
              <w:t>RTT = 26 ms</w:t>
            </w:r>
          </w:p>
        </w:tc>
        <w:tc>
          <w:tcPr>
            <w:tcW w:w="2126" w:type="dxa"/>
            <w:shd w:val="clear" w:color="auto" w:fill="auto"/>
          </w:tcPr>
          <w:p w:rsidR="00C471E0" w:rsidRDefault="008E7943">
            <w:pPr>
              <w:rPr>
                <w:rFonts w:ascii="Times New Roman" w:eastAsia="Calibri" w:hAnsi="Times New Roman"/>
              </w:rPr>
            </w:pPr>
            <w:r>
              <w:rPr>
                <w:rFonts w:ascii="Times New Roman" w:eastAsia="Calibri" w:hAnsi="Times New Roman"/>
              </w:rPr>
              <w:t>0</w:t>
            </w:r>
          </w:p>
        </w:tc>
        <w:tc>
          <w:tcPr>
            <w:tcW w:w="2268" w:type="dxa"/>
            <w:shd w:val="clear" w:color="auto" w:fill="auto"/>
          </w:tcPr>
          <w:p w:rsidR="00C471E0" w:rsidRDefault="008E7943">
            <w:pPr>
              <w:rPr>
                <w:rFonts w:ascii="Times New Roman" w:eastAsia="Calibri" w:hAnsi="Times New Roman"/>
              </w:rPr>
            </w:pPr>
            <w:r>
              <w:rPr>
                <w:rFonts w:ascii="Times New Roman" w:eastAsia="Calibri" w:hAnsi="Times New Roman"/>
                <w:lang w:val="en-US"/>
              </w:rPr>
              <w:t>10.689 s</w:t>
            </w:r>
          </w:p>
        </w:tc>
        <w:tc>
          <w:tcPr>
            <w:tcW w:w="2026" w:type="dxa"/>
            <w:shd w:val="clear" w:color="auto" w:fill="auto"/>
          </w:tcPr>
          <w:p w:rsidR="00C471E0" w:rsidRDefault="008E7943">
            <w:pPr>
              <w:rPr>
                <w:rFonts w:ascii="Times New Roman" w:eastAsia="Calibri" w:hAnsi="Times New Roman"/>
                <w:lang w:val="en-US"/>
              </w:rPr>
            </w:pPr>
            <w:r>
              <w:rPr>
                <w:rFonts w:ascii="Times New Roman" w:eastAsia="Calibri" w:hAnsi="Times New Roman"/>
                <w:lang w:val="en-US"/>
              </w:rPr>
              <w:t>9.153 s</w:t>
            </w:r>
          </w:p>
        </w:tc>
      </w:tr>
      <w:tr w:rsidR="00C471E0" w:rsidTr="004C5EA5">
        <w:trPr>
          <w:jc w:val="center"/>
        </w:trPr>
        <w:tc>
          <w:tcPr>
            <w:tcW w:w="1679" w:type="dxa"/>
            <w:vMerge/>
            <w:shd w:val="clear" w:color="auto" w:fill="auto"/>
          </w:tcPr>
          <w:p w:rsidR="00C471E0" w:rsidRDefault="00C471E0">
            <w:pPr>
              <w:rPr>
                <w:rFonts w:ascii="Times New Roman" w:eastAsia="Calibri" w:hAnsi="Times New Roman"/>
              </w:rPr>
            </w:pPr>
          </w:p>
        </w:tc>
        <w:tc>
          <w:tcPr>
            <w:tcW w:w="1723" w:type="dxa"/>
            <w:vMerge/>
            <w:shd w:val="clear" w:color="auto" w:fill="auto"/>
          </w:tcPr>
          <w:p w:rsidR="00C471E0" w:rsidRDefault="00C471E0">
            <w:pPr>
              <w:rPr>
                <w:rFonts w:ascii="Times New Roman" w:eastAsia="Calibri" w:hAnsi="Times New Roman"/>
              </w:rPr>
            </w:pPr>
          </w:p>
        </w:tc>
        <w:tc>
          <w:tcPr>
            <w:tcW w:w="2126" w:type="dxa"/>
            <w:shd w:val="clear" w:color="auto" w:fill="auto"/>
          </w:tcPr>
          <w:p w:rsidR="00C471E0" w:rsidRDefault="008E7943">
            <w:pPr>
              <w:rPr>
                <w:rFonts w:ascii="Times New Roman" w:eastAsia="Calibri" w:hAnsi="Times New Roman"/>
              </w:rPr>
            </w:pPr>
            <w:r>
              <w:rPr>
                <w:rFonts w:ascii="Times New Roman" w:eastAsia="Calibri" w:hAnsi="Times New Roman"/>
              </w:rPr>
              <w:t>16</w:t>
            </w:r>
          </w:p>
        </w:tc>
        <w:tc>
          <w:tcPr>
            <w:tcW w:w="2268" w:type="dxa"/>
            <w:shd w:val="clear" w:color="auto" w:fill="auto"/>
          </w:tcPr>
          <w:p w:rsidR="00C471E0" w:rsidRDefault="008E7943">
            <w:pPr>
              <w:rPr>
                <w:rFonts w:ascii="Times New Roman" w:hAnsi="Times New Roman"/>
                <w:lang w:val="en-US"/>
              </w:rPr>
            </w:pPr>
            <w:r>
              <w:rPr>
                <w:rFonts w:ascii="Times New Roman" w:hAnsi="Times New Roman"/>
                <w:lang w:val="en-US"/>
              </w:rPr>
              <w:t>45.921 s</w:t>
            </w:r>
          </w:p>
        </w:tc>
        <w:tc>
          <w:tcPr>
            <w:tcW w:w="2026" w:type="dxa"/>
            <w:shd w:val="clear" w:color="auto" w:fill="auto"/>
          </w:tcPr>
          <w:p w:rsidR="00C471E0" w:rsidRDefault="008E7943">
            <w:pPr>
              <w:rPr>
                <w:rFonts w:ascii="Cambria Math" w:hAnsi="Cambria Math"/>
                <w:lang w:val="en-US"/>
                <w:oMath/>
              </w:rPr>
            </w:pPr>
            <w:r>
              <w:rPr>
                <w:rFonts w:ascii="Times New Roman" w:hAnsi="Times New Roman"/>
                <w:lang w:val="en-US"/>
              </w:rPr>
              <w:t>46.433 s</w:t>
            </w:r>
          </w:p>
        </w:tc>
      </w:tr>
      <w:tr w:rsidR="00C471E0" w:rsidTr="004C5EA5">
        <w:trPr>
          <w:jc w:val="center"/>
        </w:trPr>
        <w:tc>
          <w:tcPr>
            <w:tcW w:w="1679" w:type="dxa"/>
            <w:vMerge/>
            <w:shd w:val="clear" w:color="auto" w:fill="auto"/>
          </w:tcPr>
          <w:p w:rsidR="00C471E0" w:rsidRDefault="00C471E0">
            <w:pPr>
              <w:rPr>
                <w:rFonts w:ascii="Times New Roman" w:eastAsia="Calibri" w:hAnsi="Times New Roman"/>
              </w:rPr>
            </w:pPr>
          </w:p>
        </w:tc>
        <w:tc>
          <w:tcPr>
            <w:tcW w:w="1723" w:type="dxa"/>
            <w:vMerge w:val="restart"/>
            <w:shd w:val="clear" w:color="auto" w:fill="auto"/>
          </w:tcPr>
          <w:p w:rsidR="00C471E0" w:rsidRDefault="008E7943">
            <w:pPr>
              <w:rPr>
                <w:rFonts w:ascii="Times New Roman" w:eastAsia="Calibri" w:hAnsi="Times New Roman"/>
              </w:rPr>
            </w:pPr>
            <w:r>
              <w:rPr>
                <w:rFonts w:ascii="Times New Roman" w:eastAsia="Calibri" w:hAnsi="Times New Roman"/>
              </w:rPr>
              <w:t>GEO (35768 km)</w:t>
            </w:r>
          </w:p>
          <w:p w:rsidR="00C471E0" w:rsidRDefault="008E7943">
            <w:pPr>
              <w:rPr>
                <w:rFonts w:ascii="Times New Roman" w:eastAsia="Calibri" w:hAnsi="Times New Roman"/>
              </w:rPr>
            </w:pPr>
            <w:r>
              <w:rPr>
                <w:rFonts w:ascii="Times New Roman" w:eastAsia="Calibri" w:hAnsi="Times New Roman"/>
              </w:rPr>
              <w:t>RTT = 542 ms</w:t>
            </w:r>
          </w:p>
        </w:tc>
        <w:tc>
          <w:tcPr>
            <w:tcW w:w="2126" w:type="dxa"/>
            <w:shd w:val="clear" w:color="auto" w:fill="auto"/>
          </w:tcPr>
          <w:p w:rsidR="00C471E0" w:rsidRDefault="008E7943">
            <w:pPr>
              <w:rPr>
                <w:rFonts w:ascii="Times New Roman" w:eastAsia="Calibri" w:hAnsi="Times New Roman"/>
              </w:rPr>
            </w:pPr>
            <w:r>
              <w:rPr>
                <w:rFonts w:ascii="Times New Roman" w:eastAsia="Calibri" w:hAnsi="Times New Roman"/>
              </w:rPr>
              <w:t>0</w:t>
            </w:r>
          </w:p>
        </w:tc>
        <w:tc>
          <w:tcPr>
            <w:tcW w:w="2268" w:type="dxa"/>
            <w:shd w:val="clear" w:color="auto" w:fill="auto"/>
          </w:tcPr>
          <w:p w:rsidR="00C471E0" w:rsidRDefault="008E7943">
            <w:pPr>
              <w:rPr>
                <w:rFonts w:ascii="Times New Roman" w:eastAsia="Calibri" w:hAnsi="Times New Roman"/>
              </w:rPr>
            </w:pPr>
            <w:r>
              <w:rPr>
                <w:rFonts w:ascii="Times New Roman" w:hAnsi="Times New Roman"/>
                <w:lang w:val="en-US"/>
              </w:rPr>
              <w:t>11.979 s</w:t>
            </w:r>
          </w:p>
        </w:tc>
        <w:tc>
          <w:tcPr>
            <w:tcW w:w="2026" w:type="dxa"/>
            <w:shd w:val="clear" w:color="auto" w:fill="auto"/>
          </w:tcPr>
          <w:p w:rsidR="00C471E0" w:rsidRDefault="008E7943">
            <w:pPr>
              <w:rPr>
                <w:rFonts w:ascii="Cambria Math" w:hAnsi="Cambria Math"/>
                <w:lang w:val="en-US"/>
                <w:oMath/>
              </w:rPr>
            </w:pPr>
            <w:r>
              <w:rPr>
                <w:rFonts w:ascii="Times New Roman" w:hAnsi="Times New Roman"/>
                <w:lang w:val="en-US"/>
              </w:rPr>
              <w:t>10.443 s</w:t>
            </w:r>
          </w:p>
        </w:tc>
      </w:tr>
      <w:tr w:rsidR="00C471E0" w:rsidTr="004C5EA5">
        <w:trPr>
          <w:jc w:val="center"/>
        </w:trPr>
        <w:tc>
          <w:tcPr>
            <w:tcW w:w="1679" w:type="dxa"/>
            <w:vMerge/>
            <w:shd w:val="clear" w:color="auto" w:fill="auto"/>
          </w:tcPr>
          <w:p w:rsidR="00C471E0" w:rsidRDefault="00C471E0">
            <w:pPr>
              <w:rPr>
                <w:rFonts w:ascii="Times New Roman" w:eastAsia="Calibri" w:hAnsi="Times New Roman"/>
              </w:rPr>
            </w:pPr>
          </w:p>
        </w:tc>
        <w:tc>
          <w:tcPr>
            <w:tcW w:w="1723" w:type="dxa"/>
            <w:vMerge/>
            <w:shd w:val="clear" w:color="auto" w:fill="auto"/>
          </w:tcPr>
          <w:p w:rsidR="00C471E0" w:rsidRDefault="00C471E0">
            <w:pPr>
              <w:rPr>
                <w:rFonts w:ascii="Times New Roman" w:eastAsia="Calibri" w:hAnsi="Times New Roman"/>
              </w:rPr>
            </w:pPr>
          </w:p>
        </w:tc>
        <w:tc>
          <w:tcPr>
            <w:tcW w:w="2126" w:type="dxa"/>
            <w:shd w:val="clear" w:color="auto" w:fill="auto"/>
          </w:tcPr>
          <w:p w:rsidR="00C471E0" w:rsidRDefault="008E7943">
            <w:pPr>
              <w:rPr>
                <w:rFonts w:ascii="Times New Roman" w:eastAsia="Calibri" w:hAnsi="Times New Roman"/>
              </w:rPr>
            </w:pPr>
            <w:r>
              <w:rPr>
                <w:rFonts w:ascii="Times New Roman" w:eastAsia="Calibri" w:hAnsi="Times New Roman"/>
              </w:rPr>
              <w:t>16</w:t>
            </w:r>
          </w:p>
        </w:tc>
        <w:tc>
          <w:tcPr>
            <w:tcW w:w="2268" w:type="dxa"/>
            <w:shd w:val="clear" w:color="auto" w:fill="auto"/>
          </w:tcPr>
          <w:p w:rsidR="00C471E0" w:rsidRDefault="008E7943">
            <w:pPr>
              <w:rPr>
                <w:rFonts w:ascii="Times New Roman" w:eastAsia="Calibri" w:hAnsi="Times New Roman"/>
              </w:rPr>
            </w:pPr>
            <w:r>
              <w:rPr>
                <w:rFonts w:ascii="Times New Roman" w:hAnsi="Times New Roman"/>
                <w:lang w:val="en-US"/>
              </w:rPr>
              <w:t>55.467 s</w:t>
            </w:r>
          </w:p>
        </w:tc>
        <w:tc>
          <w:tcPr>
            <w:tcW w:w="2026" w:type="dxa"/>
            <w:shd w:val="clear" w:color="auto" w:fill="auto"/>
          </w:tcPr>
          <w:p w:rsidR="00C471E0" w:rsidRDefault="008E7943">
            <w:pPr>
              <w:rPr>
                <w:rFonts w:ascii="Cambria Math" w:hAnsi="Cambria Math"/>
                <w:lang w:val="en-US"/>
                <w:oMath/>
              </w:rPr>
            </w:pPr>
            <w:r>
              <w:rPr>
                <w:rFonts w:ascii="Times New Roman" w:hAnsi="Times New Roman"/>
                <w:lang w:val="en-US"/>
              </w:rPr>
              <w:t>55.979 s</w:t>
            </w:r>
          </w:p>
        </w:tc>
      </w:tr>
      <w:tr w:rsidR="00C471E0" w:rsidTr="004C5EA5">
        <w:trPr>
          <w:jc w:val="center"/>
        </w:trPr>
        <w:tc>
          <w:tcPr>
            <w:tcW w:w="1679" w:type="dxa"/>
            <w:vMerge w:val="restart"/>
            <w:shd w:val="clear" w:color="auto" w:fill="auto"/>
          </w:tcPr>
          <w:p w:rsidR="00C471E0" w:rsidRDefault="008E7943">
            <w:pPr>
              <w:rPr>
                <w:rFonts w:ascii="Times New Roman" w:eastAsia="Calibri" w:hAnsi="Times New Roman"/>
              </w:rPr>
            </w:pPr>
            <w:r>
              <w:rPr>
                <w:rFonts w:ascii="Times New Roman" w:eastAsia="Calibri" w:hAnsi="Times New Roman"/>
              </w:rPr>
              <w:t>Non-Initial NAS message in uplink</w:t>
            </w:r>
          </w:p>
        </w:tc>
        <w:tc>
          <w:tcPr>
            <w:tcW w:w="1723" w:type="dxa"/>
            <w:vMerge w:val="restart"/>
            <w:shd w:val="clear" w:color="auto" w:fill="auto"/>
          </w:tcPr>
          <w:p w:rsidR="00C471E0" w:rsidRDefault="008E7943">
            <w:pPr>
              <w:rPr>
                <w:rFonts w:ascii="Times New Roman" w:eastAsia="Calibri" w:hAnsi="Times New Roman"/>
              </w:rPr>
            </w:pPr>
            <w:r>
              <w:rPr>
                <w:rFonts w:ascii="Times New Roman" w:eastAsia="Calibri" w:hAnsi="Times New Roman"/>
              </w:rPr>
              <w:t>LEO (600 km)</w:t>
            </w:r>
          </w:p>
          <w:p w:rsidR="00C471E0" w:rsidRDefault="008E7943">
            <w:pPr>
              <w:rPr>
                <w:rFonts w:ascii="Times New Roman" w:eastAsia="Calibri" w:hAnsi="Times New Roman"/>
              </w:rPr>
            </w:pPr>
            <w:r>
              <w:rPr>
                <w:rFonts w:ascii="Times New Roman" w:eastAsia="Calibri" w:hAnsi="Times New Roman"/>
              </w:rPr>
              <w:t>RTT = 26 ms</w:t>
            </w:r>
          </w:p>
        </w:tc>
        <w:tc>
          <w:tcPr>
            <w:tcW w:w="2126" w:type="dxa"/>
            <w:shd w:val="clear" w:color="auto" w:fill="auto"/>
          </w:tcPr>
          <w:p w:rsidR="00C471E0" w:rsidRDefault="008E7943">
            <w:pPr>
              <w:rPr>
                <w:rFonts w:ascii="Times New Roman" w:eastAsia="Calibri" w:hAnsi="Times New Roman"/>
              </w:rPr>
            </w:pPr>
            <w:r>
              <w:rPr>
                <w:rFonts w:ascii="Times New Roman" w:eastAsia="Calibri" w:hAnsi="Times New Roman"/>
              </w:rPr>
              <w:t>0</w:t>
            </w:r>
          </w:p>
        </w:tc>
        <w:tc>
          <w:tcPr>
            <w:tcW w:w="2268" w:type="dxa"/>
            <w:shd w:val="clear" w:color="auto" w:fill="auto"/>
          </w:tcPr>
          <w:p w:rsidR="00C471E0" w:rsidRDefault="008E7943">
            <w:pPr>
              <w:rPr>
                <w:rFonts w:ascii="Times New Roman" w:eastAsia="Calibri" w:hAnsi="Times New Roman"/>
                <w:lang w:val="en-US"/>
              </w:rPr>
            </w:pPr>
            <m:oMath>
              <m:r>
                <m:rPr>
                  <m:sty m:val="p"/>
                </m:rPr>
                <w:rPr>
                  <w:rFonts w:ascii="Cambria Math" w:eastAsia="Calibri" w:hAnsi="Cambria Math"/>
                  <w:lang w:val="en-US"/>
                </w:rPr>
                <m:t>4</m:t>
              </m:r>
            </m:oMath>
            <w:r>
              <w:rPr>
                <w:rFonts w:ascii="Times New Roman" w:eastAsia="Calibri" w:hAnsi="Times New Roman"/>
                <w:lang w:val="en-US"/>
              </w:rPr>
              <w:t>.</w:t>
            </w:r>
            <m:oMath>
              <m:r>
                <m:rPr>
                  <m:sty m:val="p"/>
                </m:rPr>
                <w:rPr>
                  <w:rFonts w:ascii="Cambria Math" w:eastAsia="Calibri" w:hAnsi="Cambria Math"/>
                  <w:lang w:val="en-US"/>
                </w:rPr>
                <m:t>545</m:t>
              </m:r>
            </m:oMath>
            <w:r>
              <w:rPr>
                <w:rFonts w:ascii="Times New Roman" w:eastAsia="Calibri" w:hAnsi="Times New Roman"/>
                <w:lang w:val="en-US"/>
              </w:rPr>
              <w:t xml:space="preserve"> s</w:t>
            </w:r>
          </w:p>
        </w:tc>
        <w:tc>
          <w:tcPr>
            <w:tcW w:w="2026" w:type="dxa"/>
            <w:shd w:val="clear" w:color="auto" w:fill="auto"/>
          </w:tcPr>
          <w:p w:rsidR="00C471E0" w:rsidRDefault="008E7943">
            <w:pPr>
              <w:rPr>
                <w:rFonts w:ascii="Cambria Math" w:hAnsi="Cambria Math"/>
                <w:lang w:val="en-US"/>
                <w:oMath/>
              </w:rPr>
            </w:pPr>
            <w:r>
              <w:rPr>
                <w:rFonts w:ascii="Times New Roman" w:hAnsi="Times New Roman"/>
                <w:lang w:val="en-US"/>
              </w:rPr>
              <w:t>4.705s</w:t>
            </w:r>
          </w:p>
        </w:tc>
      </w:tr>
      <w:tr w:rsidR="00C471E0" w:rsidTr="004C5EA5">
        <w:trPr>
          <w:jc w:val="center"/>
        </w:trPr>
        <w:tc>
          <w:tcPr>
            <w:tcW w:w="1679" w:type="dxa"/>
            <w:vMerge/>
            <w:shd w:val="clear" w:color="auto" w:fill="auto"/>
          </w:tcPr>
          <w:p w:rsidR="00C471E0" w:rsidRDefault="00C471E0">
            <w:pPr>
              <w:rPr>
                <w:rFonts w:ascii="Times New Roman" w:eastAsia="Calibri" w:hAnsi="Times New Roman"/>
              </w:rPr>
            </w:pPr>
          </w:p>
        </w:tc>
        <w:tc>
          <w:tcPr>
            <w:tcW w:w="1723" w:type="dxa"/>
            <w:vMerge/>
            <w:shd w:val="clear" w:color="auto" w:fill="auto"/>
          </w:tcPr>
          <w:p w:rsidR="00C471E0" w:rsidRDefault="00C471E0">
            <w:pPr>
              <w:rPr>
                <w:rFonts w:ascii="Times New Roman" w:eastAsia="Calibri" w:hAnsi="Times New Roman"/>
              </w:rPr>
            </w:pPr>
          </w:p>
        </w:tc>
        <w:tc>
          <w:tcPr>
            <w:tcW w:w="2126" w:type="dxa"/>
            <w:shd w:val="clear" w:color="auto" w:fill="auto"/>
          </w:tcPr>
          <w:p w:rsidR="00C471E0" w:rsidRDefault="008E7943">
            <w:pPr>
              <w:rPr>
                <w:rFonts w:ascii="Times New Roman" w:eastAsia="Calibri" w:hAnsi="Times New Roman"/>
              </w:rPr>
            </w:pPr>
            <w:r>
              <w:rPr>
                <w:rFonts w:ascii="Times New Roman" w:eastAsia="Calibri" w:hAnsi="Times New Roman"/>
              </w:rPr>
              <w:t>4</w:t>
            </w:r>
          </w:p>
        </w:tc>
        <w:tc>
          <w:tcPr>
            <w:tcW w:w="2268" w:type="dxa"/>
            <w:shd w:val="clear" w:color="auto" w:fill="auto"/>
          </w:tcPr>
          <w:p w:rsidR="00C471E0" w:rsidRDefault="008E7943">
            <w:pPr>
              <w:rPr>
                <w:rFonts w:ascii="Times New Roman" w:eastAsia="Calibri" w:hAnsi="Times New Roman"/>
                <w:lang w:val="en-US"/>
              </w:rPr>
            </w:pPr>
            <w:r>
              <w:rPr>
                <w:rFonts w:ascii="Times New Roman" w:eastAsia="Calibri" w:hAnsi="Times New Roman"/>
                <w:lang w:val="en-US"/>
              </w:rPr>
              <w:t>13.353</w:t>
            </w:r>
            <w:r>
              <w:rPr>
                <w:rFonts w:ascii="Times New Roman" w:hAnsi="Times New Roman"/>
                <w:lang w:val="en-US"/>
              </w:rPr>
              <w:t>s</w:t>
            </w:r>
          </w:p>
        </w:tc>
        <w:tc>
          <w:tcPr>
            <w:tcW w:w="2026" w:type="dxa"/>
            <w:shd w:val="clear" w:color="auto" w:fill="auto"/>
          </w:tcPr>
          <w:p w:rsidR="00C471E0" w:rsidRDefault="008E7943">
            <w:pPr>
              <w:rPr>
                <w:rFonts w:ascii="Cambria Math" w:hAnsi="Cambria Math"/>
                <w:lang w:val="en-US"/>
                <w:oMath/>
              </w:rPr>
            </w:pPr>
            <w:r>
              <w:rPr>
                <w:rFonts w:ascii="Times New Roman" w:hAnsi="Times New Roman"/>
                <w:lang w:val="en-US"/>
              </w:rPr>
              <w:t>14.025 s</w:t>
            </w:r>
          </w:p>
        </w:tc>
      </w:tr>
      <w:tr w:rsidR="00C471E0" w:rsidTr="004C5EA5">
        <w:trPr>
          <w:jc w:val="center"/>
        </w:trPr>
        <w:tc>
          <w:tcPr>
            <w:tcW w:w="1679" w:type="dxa"/>
            <w:vMerge/>
            <w:shd w:val="clear" w:color="auto" w:fill="auto"/>
          </w:tcPr>
          <w:p w:rsidR="00C471E0" w:rsidRDefault="00C471E0">
            <w:pPr>
              <w:rPr>
                <w:rFonts w:ascii="Times New Roman" w:eastAsia="Calibri" w:hAnsi="Times New Roman"/>
              </w:rPr>
            </w:pPr>
          </w:p>
        </w:tc>
        <w:tc>
          <w:tcPr>
            <w:tcW w:w="1723" w:type="dxa"/>
            <w:vMerge w:val="restart"/>
            <w:shd w:val="clear" w:color="auto" w:fill="auto"/>
          </w:tcPr>
          <w:p w:rsidR="00C471E0" w:rsidRDefault="008E7943">
            <w:pPr>
              <w:rPr>
                <w:rFonts w:ascii="Times New Roman" w:eastAsia="Calibri" w:hAnsi="Times New Roman"/>
              </w:rPr>
            </w:pPr>
            <w:r>
              <w:rPr>
                <w:rFonts w:ascii="Times New Roman" w:eastAsia="Calibri" w:hAnsi="Times New Roman"/>
              </w:rPr>
              <w:t>GEO (35768 km)</w:t>
            </w:r>
          </w:p>
          <w:p w:rsidR="00C471E0" w:rsidRDefault="008E7943">
            <w:pPr>
              <w:rPr>
                <w:rFonts w:ascii="Times New Roman" w:eastAsia="Calibri" w:hAnsi="Times New Roman"/>
              </w:rPr>
            </w:pPr>
            <w:r>
              <w:rPr>
                <w:rFonts w:ascii="Times New Roman" w:eastAsia="Calibri" w:hAnsi="Times New Roman"/>
              </w:rPr>
              <w:t>RTT = 542 ms</w:t>
            </w:r>
          </w:p>
        </w:tc>
        <w:tc>
          <w:tcPr>
            <w:tcW w:w="2126" w:type="dxa"/>
            <w:shd w:val="clear" w:color="auto" w:fill="auto"/>
          </w:tcPr>
          <w:p w:rsidR="00C471E0" w:rsidRDefault="008E7943">
            <w:pPr>
              <w:rPr>
                <w:rFonts w:ascii="Times New Roman" w:eastAsia="Calibri" w:hAnsi="Times New Roman"/>
              </w:rPr>
            </w:pPr>
            <w:r>
              <w:rPr>
                <w:rFonts w:ascii="Times New Roman" w:eastAsia="Calibri" w:hAnsi="Times New Roman"/>
              </w:rPr>
              <w:t>0</w:t>
            </w:r>
          </w:p>
        </w:tc>
        <w:tc>
          <w:tcPr>
            <w:tcW w:w="2268" w:type="dxa"/>
            <w:shd w:val="clear" w:color="auto" w:fill="auto"/>
          </w:tcPr>
          <w:p w:rsidR="00C471E0" w:rsidRDefault="008E7943">
            <w:pPr>
              <w:rPr>
                <w:rFonts w:ascii="Times New Roman" w:eastAsia="Calibri" w:hAnsi="Times New Roman"/>
                <w:lang w:val="en-US"/>
              </w:rPr>
            </w:pPr>
            <w:r>
              <w:rPr>
                <w:rFonts w:ascii="Times New Roman" w:eastAsia="Calibri" w:hAnsi="Times New Roman"/>
                <w:lang w:val="en-US"/>
              </w:rPr>
              <w:t>5.835 s</w:t>
            </w:r>
          </w:p>
        </w:tc>
        <w:tc>
          <w:tcPr>
            <w:tcW w:w="2026" w:type="dxa"/>
            <w:shd w:val="clear" w:color="auto" w:fill="auto"/>
          </w:tcPr>
          <w:p w:rsidR="00C471E0" w:rsidRDefault="008E7943">
            <w:pPr>
              <w:rPr>
                <w:rFonts w:ascii="Cambria Math" w:hAnsi="Cambria Math"/>
                <w:lang w:val="en-US"/>
                <w:oMath/>
              </w:rPr>
            </w:pPr>
            <w:r>
              <w:rPr>
                <w:rFonts w:ascii="Times New Roman" w:hAnsi="Times New Roman"/>
                <w:lang w:val="en-US"/>
              </w:rPr>
              <w:t>5.995 s</w:t>
            </w:r>
          </w:p>
        </w:tc>
      </w:tr>
      <w:tr w:rsidR="00C471E0" w:rsidTr="004C5EA5">
        <w:trPr>
          <w:jc w:val="center"/>
        </w:trPr>
        <w:tc>
          <w:tcPr>
            <w:tcW w:w="1679" w:type="dxa"/>
            <w:vMerge/>
            <w:shd w:val="clear" w:color="auto" w:fill="auto"/>
          </w:tcPr>
          <w:p w:rsidR="00C471E0" w:rsidRDefault="00C471E0">
            <w:pPr>
              <w:rPr>
                <w:rFonts w:ascii="Times New Roman" w:eastAsia="Calibri" w:hAnsi="Times New Roman"/>
              </w:rPr>
            </w:pPr>
          </w:p>
        </w:tc>
        <w:tc>
          <w:tcPr>
            <w:tcW w:w="1723" w:type="dxa"/>
            <w:vMerge/>
            <w:shd w:val="clear" w:color="auto" w:fill="auto"/>
          </w:tcPr>
          <w:p w:rsidR="00C471E0" w:rsidRDefault="00C471E0">
            <w:pPr>
              <w:rPr>
                <w:rFonts w:ascii="Times New Roman" w:eastAsia="Calibri" w:hAnsi="Times New Roman"/>
              </w:rPr>
            </w:pPr>
          </w:p>
        </w:tc>
        <w:tc>
          <w:tcPr>
            <w:tcW w:w="2126" w:type="dxa"/>
            <w:shd w:val="clear" w:color="auto" w:fill="auto"/>
          </w:tcPr>
          <w:p w:rsidR="00C471E0" w:rsidRDefault="008E7943">
            <w:pPr>
              <w:rPr>
                <w:rFonts w:ascii="Times New Roman" w:eastAsia="Calibri" w:hAnsi="Times New Roman"/>
              </w:rPr>
            </w:pPr>
            <w:r>
              <w:rPr>
                <w:rFonts w:ascii="Times New Roman" w:eastAsia="Calibri" w:hAnsi="Times New Roman"/>
              </w:rPr>
              <w:t>4</w:t>
            </w:r>
          </w:p>
        </w:tc>
        <w:tc>
          <w:tcPr>
            <w:tcW w:w="2268" w:type="dxa"/>
            <w:shd w:val="clear" w:color="auto" w:fill="auto"/>
          </w:tcPr>
          <w:p w:rsidR="00C471E0" w:rsidRDefault="008E7943">
            <w:pPr>
              <w:rPr>
                <w:rFonts w:ascii="Times New Roman" w:eastAsia="Calibri" w:hAnsi="Times New Roman"/>
                <w:lang w:val="en-US"/>
              </w:rPr>
            </w:pPr>
            <w:r>
              <w:rPr>
                <w:rFonts w:ascii="Times New Roman" w:eastAsia="Calibri" w:hAnsi="Times New Roman"/>
                <w:lang w:val="en-US"/>
              </w:rPr>
              <w:t>16.707 s</w:t>
            </w:r>
          </w:p>
        </w:tc>
        <w:tc>
          <w:tcPr>
            <w:tcW w:w="2026" w:type="dxa"/>
            <w:shd w:val="clear" w:color="auto" w:fill="auto"/>
          </w:tcPr>
          <w:p w:rsidR="00C471E0" w:rsidRDefault="008E7943">
            <w:pPr>
              <w:rPr>
                <w:rFonts w:ascii="Cambria Math" w:hAnsi="Cambria Math"/>
                <w:lang w:val="en-US"/>
                <w:oMath/>
              </w:rPr>
            </w:pPr>
            <w:r>
              <w:rPr>
                <w:rFonts w:ascii="Times New Roman" w:hAnsi="Times New Roman"/>
                <w:lang w:val="en-US"/>
              </w:rPr>
              <w:t>17.379 s</w:t>
            </w:r>
          </w:p>
        </w:tc>
      </w:tr>
      <w:tr w:rsidR="00C471E0" w:rsidTr="004C5EA5">
        <w:trPr>
          <w:jc w:val="center"/>
        </w:trPr>
        <w:tc>
          <w:tcPr>
            <w:tcW w:w="1679" w:type="dxa"/>
            <w:vMerge w:val="restart"/>
            <w:shd w:val="clear" w:color="auto" w:fill="auto"/>
          </w:tcPr>
          <w:p w:rsidR="00C471E0" w:rsidRDefault="008E7943">
            <w:pPr>
              <w:rPr>
                <w:rFonts w:ascii="Times New Roman" w:eastAsia="Calibri" w:hAnsi="Times New Roman"/>
              </w:rPr>
            </w:pPr>
            <w:r>
              <w:rPr>
                <w:rFonts w:ascii="Times New Roman" w:eastAsia="Calibri" w:hAnsi="Times New Roman"/>
              </w:rPr>
              <w:t>NAS message in downlink</w:t>
            </w:r>
          </w:p>
        </w:tc>
        <w:tc>
          <w:tcPr>
            <w:tcW w:w="1723" w:type="dxa"/>
            <w:vMerge w:val="restart"/>
            <w:shd w:val="clear" w:color="auto" w:fill="auto"/>
          </w:tcPr>
          <w:p w:rsidR="00C471E0" w:rsidRDefault="008E7943">
            <w:pPr>
              <w:rPr>
                <w:rFonts w:ascii="Times New Roman" w:eastAsia="Calibri" w:hAnsi="Times New Roman"/>
              </w:rPr>
            </w:pPr>
            <w:r>
              <w:rPr>
                <w:rFonts w:ascii="Times New Roman" w:eastAsia="Calibri" w:hAnsi="Times New Roman"/>
              </w:rPr>
              <w:t>LEO (600 km)</w:t>
            </w:r>
          </w:p>
          <w:p w:rsidR="00C471E0" w:rsidRDefault="008E7943">
            <w:pPr>
              <w:rPr>
                <w:rFonts w:ascii="Times New Roman" w:eastAsia="Calibri" w:hAnsi="Times New Roman"/>
              </w:rPr>
            </w:pPr>
            <w:r>
              <w:rPr>
                <w:rFonts w:ascii="Times New Roman" w:eastAsia="Calibri" w:hAnsi="Times New Roman"/>
              </w:rPr>
              <w:t>RTT = 26 ms</w:t>
            </w:r>
          </w:p>
        </w:tc>
        <w:tc>
          <w:tcPr>
            <w:tcW w:w="2126" w:type="dxa"/>
            <w:shd w:val="clear" w:color="auto" w:fill="auto"/>
          </w:tcPr>
          <w:p w:rsidR="00C471E0" w:rsidRDefault="008E7943">
            <w:pPr>
              <w:rPr>
                <w:rFonts w:ascii="Times New Roman" w:eastAsia="Calibri" w:hAnsi="Times New Roman"/>
              </w:rPr>
            </w:pPr>
            <w:r>
              <w:rPr>
                <w:rFonts w:ascii="Times New Roman" w:eastAsia="Calibri" w:hAnsi="Times New Roman"/>
              </w:rPr>
              <w:t>0</w:t>
            </w:r>
          </w:p>
        </w:tc>
        <w:tc>
          <w:tcPr>
            <w:tcW w:w="2268" w:type="dxa"/>
            <w:shd w:val="clear" w:color="auto" w:fill="auto"/>
          </w:tcPr>
          <w:p w:rsidR="00C471E0" w:rsidRDefault="008E7943">
            <w:pPr>
              <w:rPr>
                <w:rFonts w:ascii="Times New Roman" w:eastAsia="Calibri" w:hAnsi="Times New Roman"/>
                <w:lang w:val="en-US"/>
              </w:rPr>
            </w:pPr>
            <w:r>
              <w:rPr>
                <w:rFonts w:ascii="Times New Roman" w:eastAsia="Calibri" w:hAnsi="Times New Roman"/>
                <w:lang w:val="en-US"/>
              </w:rPr>
              <w:t>4.109 s</w:t>
            </w:r>
          </w:p>
        </w:tc>
        <w:tc>
          <w:tcPr>
            <w:tcW w:w="2026" w:type="dxa"/>
            <w:shd w:val="clear" w:color="auto" w:fill="auto"/>
          </w:tcPr>
          <w:p w:rsidR="00C471E0" w:rsidRDefault="008E7943">
            <w:pPr>
              <w:rPr>
                <w:rFonts w:ascii="Cambria Math" w:hAnsi="Cambria Math"/>
                <w:lang w:val="en-US"/>
                <w:oMath/>
              </w:rPr>
            </w:pPr>
            <w:r>
              <w:rPr>
                <w:rFonts w:ascii="Times New Roman" w:hAnsi="Times New Roman"/>
                <w:lang w:val="en-US"/>
              </w:rPr>
              <w:t>2.317</w:t>
            </w:r>
            <w:r>
              <w:rPr>
                <w:rFonts w:ascii="Times New Roman" w:eastAsia="Calibri" w:hAnsi="Times New Roman"/>
                <w:lang w:val="en-US"/>
              </w:rPr>
              <w:t xml:space="preserve"> s</w:t>
            </w:r>
          </w:p>
        </w:tc>
      </w:tr>
      <w:tr w:rsidR="00C471E0" w:rsidTr="004C5EA5">
        <w:trPr>
          <w:jc w:val="center"/>
        </w:trPr>
        <w:tc>
          <w:tcPr>
            <w:tcW w:w="1679" w:type="dxa"/>
            <w:vMerge/>
            <w:shd w:val="clear" w:color="auto" w:fill="auto"/>
          </w:tcPr>
          <w:p w:rsidR="00C471E0" w:rsidRDefault="00C471E0">
            <w:pPr>
              <w:rPr>
                <w:rFonts w:ascii="Times New Roman" w:eastAsia="Calibri" w:hAnsi="Times New Roman"/>
              </w:rPr>
            </w:pPr>
          </w:p>
        </w:tc>
        <w:tc>
          <w:tcPr>
            <w:tcW w:w="1723" w:type="dxa"/>
            <w:vMerge/>
            <w:shd w:val="clear" w:color="auto" w:fill="auto"/>
          </w:tcPr>
          <w:p w:rsidR="00C471E0" w:rsidRDefault="00C471E0">
            <w:pPr>
              <w:rPr>
                <w:rFonts w:ascii="Times New Roman" w:eastAsia="Calibri" w:hAnsi="Times New Roman"/>
              </w:rPr>
            </w:pPr>
          </w:p>
        </w:tc>
        <w:tc>
          <w:tcPr>
            <w:tcW w:w="2126" w:type="dxa"/>
            <w:shd w:val="clear" w:color="auto" w:fill="auto"/>
          </w:tcPr>
          <w:p w:rsidR="00C471E0" w:rsidRDefault="008E7943">
            <w:pPr>
              <w:rPr>
                <w:rFonts w:ascii="Times New Roman" w:eastAsia="Calibri" w:hAnsi="Times New Roman"/>
              </w:rPr>
            </w:pPr>
            <w:r>
              <w:rPr>
                <w:rFonts w:ascii="Times New Roman" w:eastAsia="Calibri" w:hAnsi="Times New Roman"/>
              </w:rPr>
              <w:t>4</w:t>
            </w:r>
          </w:p>
        </w:tc>
        <w:tc>
          <w:tcPr>
            <w:tcW w:w="2268" w:type="dxa"/>
            <w:shd w:val="clear" w:color="auto" w:fill="auto"/>
          </w:tcPr>
          <w:p w:rsidR="00C471E0" w:rsidRDefault="008E7943">
            <w:pPr>
              <w:rPr>
                <w:rFonts w:ascii="Times New Roman" w:eastAsia="Calibri" w:hAnsi="Times New Roman"/>
                <w:lang w:val="en-US"/>
              </w:rPr>
            </w:pPr>
            <w:r>
              <w:rPr>
                <w:rFonts w:ascii="Times New Roman" w:eastAsia="Calibri" w:hAnsi="Times New Roman"/>
                <w:lang w:val="en-US"/>
              </w:rPr>
              <w:t>20.597 s</w:t>
            </w:r>
          </w:p>
        </w:tc>
        <w:tc>
          <w:tcPr>
            <w:tcW w:w="2026" w:type="dxa"/>
            <w:shd w:val="clear" w:color="auto" w:fill="auto"/>
          </w:tcPr>
          <w:p w:rsidR="00C471E0" w:rsidRDefault="008E7943">
            <w:pPr>
              <w:rPr>
                <w:rFonts w:ascii="Cambria Math" w:hAnsi="Cambria Math"/>
                <w:lang w:val="en-US"/>
                <w:oMath/>
              </w:rPr>
            </w:pPr>
            <w:r>
              <w:rPr>
                <w:rFonts w:ascii="Times New Roman" w:hAnsi="Times New Roman"/>
                <w:lang w:val="en-US"/>
              </w:rPr>
              <w:t>11.637</w:t>
            </w:r>
            <w:r>
              <w:rPr>
                <w:rFonts w:ascii="Times New Roman" w:eastAsia="Calibri" w:hAnsi="Times New Roman"/>
                <w:lang w:val="en-US"/>
              </w:rPr>
              <w:t xml:space="preserve"> s</w:t>
            </w:r>
          </w:p>
        </w:tc>
      </w:tr>
      <w:tr w:rsidR="00C471E0" w:rsidTr="004C5EA5">
        <w:trPr>
          <w:jc w:val="center"/>
        </w:trPr>
        <w:tc>
          <w:tcPr>
            <w:tcW w:w="1679" w:type="dxa"/>
            <w:vMerge/>
            <w:shd w:val="clear" w:color="auto" w:fill="auto"/>
          </w:tcPr>
          <w:p w:rsidR="00C471E0" w:rsidRDefault="00C471E0">
            <w:pPr>
              <w:rPr>
                <w:rFonts w:ascii="Times New Roman" w:eastAsia="Calibri" w:hAnsi="Times New Roman"/>
              </w:rPr>
            </w:pPr>
          </w:p>
        </w:tc>
        <w:tc>
          <w:tcPr>
            <w:tcW w:w="1723" w:type="dxa"/>
            <w:vMerge w:val="restart"/>
            <w:shd w:val="clear" w:color="auto" w:fill="auto"/>
          </w:tcPr>
          <w:p w:rsidR="00C471E0" w:rsidRDefault="008E7943">
            <w:pPr>
              <w:rPr>
                <w:rFonts w:ascii="Times New Roman" w:eastAsia="Calibri" w:hAnsi="Times New Roman"/>
              </w:rPr>
            </w:pPr>
            <w:r>
              <w:rPr>
                <w:rFonts w:ascii="Times New Roman" w:eastAsia="Calibri" w:hAnsi="Times New Roman"/>
              </w:rPr>
              <w:t>GEO (35768 km)</w:t>
            </w:r>
          </w:p>
          <w:p w:rsidR="00C471E0" w:rsidRDefault="008E7943">
            <w:pPr>
              <w:rPr>
                <w:rFonts w:ascii="Times New Roman" w:eastAsia="Calibri" w:hAnsi="Times New Roman"/>
              </w:rPr>
            </w:pPr>
            <w:r>
              <w:rPr>
                <w:rFonts w:ascii="Times New Roman" w:eastAsia="Calibri" w:hAnsi="Times New Roman"/>
              </w:rPr>
              <w:t>RTT = 542 ms</w:t>
            </w:r>
          </w:p>
        </w:tc>
        <w:tc>
          <w:tcPr>
            <w:tcW w:w="2126" w:type="dxa"/>
            <w:shd w:val="clear" w:color="auto" w:fill="auto"/>
          </w:tcPr>
          <w:p w:rsidR="00C471E0" w:rsidRDefault="008E7943">
            <w:pPr>
              <w:rPr>
                <w:rFonts w:ascii="Times New Roman" w:eastAsia="Calibri" w:hAnsi="Times New Roman"/>
              </w:rPr>
            </w:pPr>
            <w:r>
              <w:rPr>
                <w:rFonts w:ascii="Times New Roman" w:eastAsia="Calibri" w:hAnsi="Times New Roman"/>
              </w:rPr>
              <w:t>0</w:t>
            </w:r>
          </w:p>
        </w:tc>
        <w:tc>
          <w:tcPr>
            <w:tcW w:w="2268" w:type="dxa"/>
            <w:shd w:val="clear" w:color="auto" w:fill="auto"/>
          </w:tcPr>
          <w:p w:rsidR="00C471E0" w:rsidRDefault="008E7943">
            <w:pPr>
              <w:rPr>
                <w:rFonts w:ascii="Times New Roman" w:eastAsia="Calibri" w:hAnsi="Times New Roman"/>
                <w:lang w:val="en-US"/>
              </w:rPr>
            </w:pPr>
            <w:r>
              <w:rPr>
                <w:rFonts w:ascii="Times New Roman" w:eastAsia="Calibri" w:hAnsi="Times New Roman"/>
                <w:lang w:val="en-US"/>
              </w:rPr>
              <w:t>4.367 s</w:t>
            </w:r>
          </w:p>
        </w:tc>
        <w:tc>
          <w:tcPr>
            <w:tcW w:w="2026" w:type="dxa"/>
            <w:shd w:val="clear" w:color="auto" w:fill="auto"/>
          </w:tcPr>
          <w:p w:rsidR="00C471E0" w:rsidRDefault="008E7943">
            <w:pPr>
              <w:rPr>
                <w:rFonts w:ascii="Cambria Math" w:hAnsi="Cambria Math"/>
                <w:lang w:val="en-US"/>
                <w:oMath/>
              </w:rPr>
            </w:pPr>
            <w:r>
              <w:rPr>
                <w:rFonts w:ascii="Times New Roman" w:hAnsi="Times New Roman"/>
                <w:lang w:val="en-US"/>
              </w:rPr>
              <w:t>2.575</w:t>
            </w:r>
            <w:r>
              <w:rPr>
                <w:rFonts w:ascii="Times New Roman" w:eastAsia="Calibri" w:hAnsi="Times New Roman"/>
                <w:lang w:val="en-US"/>
              </w:rPr>
              <w:t xml:space="preserve"> s</w:t>
            </w:r>
          </w:p>
        </w:tc>
      </w:tr>
      <w:tr w:rsidR="00C471E0" w:rsidTr="004C5EA5">
        <w:trPr>
          <w:jc w:val="center"/>
        </w:trPr>
        <w:tc>
          <w:tcPr>
            <w:tcW w:w="1679" w:type="dxa"/>
            <w:vMerge/>
            <w:shd w:val="clear" w:color="auto" w:fill="auto"/>
          </w:tcPr>
          <w:p w:rsidR="00C471E0" w:rsidRDefault="00C471E0">
            <w:pPr>
              <w:rPr>
                <w:rFonts w:ascii="Times New Roman" w:eastAsia="Calibri" w:hAnsi="Times New Roman"/>
              </w:rPr>
            </w:pPr>
          </w:p>
        </w:tc>
        <w:tc>
          <w:tcPr>
            <w:tcW w:w="1723" w:type="dxa"/>
            <w:vMerge/>
            <w:shd w:val="clear" w:color="auto" w:fill="auto"/>
          </w:tcPr>
          <w:p w:rsidR="00C471E0" w:rsidRDefault="00C471E0">
            <w:pPr>
              <w:rPr>
                <w:rFonts w:ascii="Times New Roman" w:eastAsia="Calibri" w:hAnsi="Times New Roman"/>
              </w:rPr>
            </w:pPr>
          </w:p>
        </w:tc>
        <w:tc>
          <w:tcPr>
            <w:tcW w:w="2126" w:type="dxa"/>
            <w:shd w:val="clear" w:color="auto" w:fill="auto"/>
          </w:tcPr>
          <w:p w:rsidR="00C471E0" w:rsidRDefault="008E7943">
            <w:pPr>
              <w:rPr>
                <w:rFonts w:ascii="Times New Roman" w:eastAsia="Calibri" w:hAnsi="Times New Roman"/>
              </w:rPr>
            </w:pPr>
            <w:r>
              <w:rPr>
                <w:rFonts w:ascii="Times New Roman" w:eastAsia="Calibri" w:hAnsi="Times New Roman"/>
              </w:rPr>
              <w:t>4</w:t>
            </w:r>
          </w:p>
        </w:tc>
        <w:tc>
          <w:tcPr>
            <w:tcW w:w="2268" w:type="dxa"/>
            <w:shd w:val="clear" w:color="auto" w:fill="auto"/>
          </w:tcPr>
          <w:p w:rsidR="00C471E0" w:rsidRDefault="008E7943">
            <w:pPr>
              <w:rPr>
                <w:rFonts w:ascii="Times New Roman" w:eastAsia="Calibri" w:hAnsi="Times New Roman"/>
                <w:lang w:val="en-US"/>
              </w:rPr>
            </w:pPr>
            <w:r>
              <w:rPr>
                <w:rFonts w:ascii="Times New Roman" w:eastAsia="Calibri" w:hAnsi="Times New Roman"/>
                <w:lang w:val="en-US"/>
              </w:rPr>
              <w:t>22.919 s</w:t>
            </w:r>
          </w:p>
        </w:tc>
        <w:tc>
          <w:tcPr>
            <w:tcW w:w="2026" w:type="dxa"/>
            <w:shd w:val="clear" w:color="auto" w:fill="auto"/>
          </w:tcPr>
          <w:p w:rsidR="00C471E0" w:rsidRDefault="008E7943">
            <w:pPr>
              <w:rPr>
                <w:rFonts w:ascii="Cambria Math" w:hAnsi="Cambria Math"/>
                <w:lang w:val="en-US"/>
                <w:oMath/>
              </w:rPr>
            </w:pPr>
            <w:r>
              <w:rPr>
                <w:rFonts w:ascii="Times New Roman" w:hAnsi="Times New Roman"/>
                <w:lang w:val="en-US"/>
              </w:rPr>
              <w:t>13.959</w:t>
            </w:r>
            <w:r>
              <w:rPr>
                <w:rFonts w:ascii="Times New Roman" w:eastAsia="Calibri" w:hAnsi="Times New Roman"/>
                <w:lang w:val="en-US"/>
              </w:rPr>
              <w:t xml:space="preserve"> s</w:t>
            </w:r>
          </w:p>
        </w:tc>
      </w:tr>
    </w:tbl>
    <w:p w:rsidR="00C471E0" w:rsidRDefault="008E7943">
      <w:pPr>
        <w:snapToGrid w:val="0"/>
        <w:spacing w:before="200"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Proposal 1</w:t>
      </w:r>
      <w:r w:rsidR="00E83FD6">
        <w:rPr>
          <w:rFonts w:ascii="Times New Roman" w:hAnsi="Times New Roman"/>
          <w:b/>
          <w:bCs/>
          <w:color w:val="000000"/>
          <w:shd w:val="clear" w:color="auto" w:fill="FFFFFF"/>
          <w:lang w:val="en-US"/>
        </w:rPr>
        <w:t>1</w:t>
      </w:r>
      <w:r>
        <w:rPr>
          <w:rFonts w:ascii="Times New Roman" w:hAnsi="Times New Roman" w:hint="eastAsia"/>
          <w:b/>
          <w:bCs/>
          <w:color w:val="000000"/>
          <w:shd w:val="clear" w:color="auto" w:fill="FFFFFF"/>
          <w:lang w:val="en-US"/>
        </w:rPr>
        <w:t xml:space="preserve">: RAN2 </w:t>
      </w:r>
      <w:r w:rsidR="004C5EA5">
        <w:rPr>
          <w:rFonts w:ascii="Times New Roman" w:hAnsi="Times New Roman"/>
          <w:b/>
          <w:bCs/>
          <w:color w:val="000000"/>
          <w:shd w:val="clear" w:color="auto" w:fill="FFFFFF"/>
          <w:lang w:val="en-US"/>
        </w:rPr>
        <w:t>send response LS to CT1 and</w:t>
      </w:r>
      <w:r w:rsidR="00F440F3">
        <w:rPr>
          <w:rFonts w:ascii="Times New Roman" w:hAnsi="Times New Roman"/>
          <w:b/>
          <w:bCs/>
          <w:color w:val="000000"/>
          <w:shd w:val="clear" w:color="auto" w:fill="FFFFFF"/>
          <w:lang w:val="en-US"/>
        </w:rPr>
        <w:t xml:space="preserve"> </w:t>
      </w:r>
      <w:r>
        <w:rPr>
          <w:rFonts w:ascii="Times New Roman" w:hAnsi="Times New Roman" w:hint="eastAsia"/>
          <w:b/>
          <w:bCs/>
          <w:color w:val="000000"/>
          <w:shd w:val="clear" w:color="auto" w:fill="FFFFFF"/>
          <w:lang w:val="en-US"/>
        </w:rPr>
        <w:t xml:space="preserve">include the delay results </w:t>
      </w:r>
      <w:r w:rsidR="004C5EA5">
        <w:rPr>
          <w:rFonts w:ascii="Times New Roman" w:hAnsi="Times New Roman"/>
          <w:b/>
          <w:bCs/>
          <w:color w:val="000000"/>
          <w:shd w:val="clear" w:color="auto" w:fill="FFFFFF"/>
          <w:lang w:val="en-US"/>
        </w:rPr>
        <w:t>for IoT NTN</w:t>
      </w:r>
      <w:r>
        <w:rPr>
          <w:rFonts w:ascii="Times New Roman" w:hAnsi="Times New Roman" w:hint="eastAsia"/>
          <w:b/>
          <w:bCs/>
          <w:color w:val="000000"/>
          <w:shd w:val="clear" w:color="auto" w:fill="FFFFFF"/>
          <w:lang w:val="en-US"/>
        </w:rPr>
        <w:t>.</w:t>
      </w:r>
    </w:p>
    <w:p w:rsidR="00C471E0" w:rsidRDefault="008E7943">
      <w:pPr>
        <w:pStyle w:val="1"/>
      </w:pPr>
      <w:r>
        <w:lastRenderedPageBreak/>
        <w:t>3. Conclusion</w:t>
      </w:r>
    </w:p>
    <w:p w:rsidR="00C471E0" w:rsidRDefault="008E7943">
      <w:pPr>
        <w:pStyle w:val="a5"/>
        <w:rPr>
          <w:rFonts w:ascii="Times New Roman" w:hAnsi="Times New Roman"/>
          <w:color w:val="000000"/>
          <w:shd w:val="clear" w:color="auto" w:fill="FFFFFF"/>
          <w:lang w:val="en-US" w:eastAsia="zh"/>
        </w:rPr>
      </w:pPr>
      <w:r>
        <w:rPr>
          <w:rFonts w:ascii="Times New Roman" w:hAnsi="Times New Roman"/>
          <w:color w:val="000000"/>
          <w:shd w:val="clear" w:color="auto" w:fill="FFFFFF"/>
          <w:lang w:val="en-US" w:eastAsia="zh"/>
        </w:rPr>
        <w:t>Based on the discussion we make the following observation:</w:t>
      </w:r>
    </w:p>
    <w:p w:rsidR="000C1CE1" w:rsidRDefault="000C1CE1" w:rsidP="000C1CE1">
      <w:pPr>
        <w:tabs>
          <w:tab w:val="left" w:pos="1619"/>
          <w:tab w:val="left" w:pos="1620"/>
        </w:tabs>
        <w:snapToGrid w:val="0"/>
        <w:spacing w:beforeLines="30" w:before="93" w:after="100" w:line="288" w:lineRule="auto"/>
        <w:rPr>
          <w:rFonts w:ascii="Times New Roman" w:hAnsi="Times New Roman"/>
          <w:b/>
          <w:bCs/>
          <w:color w:val="000000"/>
          <w:shd w:val="clear" w:color="auto" w:fill="FFFFFF"/>
          <w:lang w:val="en-US"/>
        </w:rPr>
      </w:pPr>
      <w:bookmarkStart w:id="4" w:name="OLE_LINK10"/>
      <w:bookmarkStart w:id="5" w:name="OLE_LINK11"/>
      <w:r>
        <w:rPr>
          <w:rFonts w:ascii="Times New Roman" w:hAnsi="Times New Roman" w:hint="eastAsia"/>
          <w:b/>
          <w:bCs/>
          <w:color w:val="000000"/>
          <w:shd w:val="clear" w:color="auto" w:fill="FFFFFF"/>
          <w:lang w:val="en-US"/>
        </w:rPr>
        <w:t>Proposal 1a</w:t>
      </w:r>
      <w:r>
        <w:rPr>
          <w:rFonts w:ascii="Times New Roman" w:hAnsi="Times New Roman"/>
          <w:b/>
          <w:bCs/>
          <w:color w:val="000000"/>
          <w:shd w:val="clear" w:color="auto" w:fill="FFFFFF"/>
          <w:lang w:val="en-US"/>
        </w:rPr>
        <w:t>: For</w:t>
      </w:r>
      <w:r>
        <w:rPr>
          <w:rFonts w:ascii="Times New Roman" w:hAnsi="Times New Roman" w:hint="eastAsia"/>
          <w:b/>
          <w:bCs/>
          <w:color w:val="000000"/>
          <w:shd w:val="clear" w:color="auto" w:fill="FFFFFF"/>
          <w:lang w:val="en-US"/>
        </w:rPr>
        <w:t xml:space="preserve"> quasi-earth fixed cell, IoT UE needs to acquire the new SIB when UE camps on a cell.</w:t>
      </w:r>
    </w:p>
    <w:p w:rsidR="000C1CE1" w:rsidRDefault="000C1CE1" w:rsidP="000C1CE1">
      <w:pPr>
        <w:tabs>
          <w:tab w:val="left" w:pos="1619"/>
          <w:tab w:val="left" w:pos="1620"/>
        </w:tabs>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Proposal 1b</w:t>
      </w:r>
      <w:r>
        <w:rPr>
          <w:rFonts w:ascii="Times New Roman" w:hAnsi="Times New Roman"/>
          <w:b/>
          <w:bCs/>
          <w:color w:val="000000"/>
          <w:shd w:val="clear" w:color="auto" w:fill="FFFFFF"/>
          <w:lang w:val="en-US"/>
        </w:rPr>
        <w:t>: For</w:t>
      </w:r>
      <w:r>
        <w:rPr>
          <w:rFonts w:ascii="Times New Roman" w:hAnsi="Times New Roman" w:hint="eastAsia"/>
          <w:b/>
          <w:bCs/>
          <w:color w:val="000000"/>
          <w:shd w:val="clear" w:color="auto" w:fill="FFFFFF"/>
          <w:lang w:val="en-US"/>
        </w:rPr>
        <w:t xml:space="preserve"> moving cell, IoT UE needn</w:t>
      </w:r>
      <w:r>
        <w:rPr>
          <w:rFonts w:ascii="Times New Roman" w:hAnsi="Times New Roman"/>
          <w:b/>
          <w:bCs/>
          <w:color w:val="000000"/>
          <w:shd w:val="clear" w:color="auto" w:fill="FFFFFF"/>
          <w:lang w:val="en-US"/>
        </w:rPr>
        <w:t>’</w:t>
      </w:r>
      <w:r>
        <w:rPr>
          <w:rFonts w:ascii="Times New Roman" w:hAnsi="Times New Roman" w:hint="eastAsia"/>
          <w:b/>
          <w:bCs/>
          <w:color w:val="000000"/>
          <w:shd w:val="clear" w:color="auto" w:fill="FFFFFF"/>
          <w:lang w:val="en-US"/>
        </w:rPr>
        <w:t>t to acquire the new SIB when UE camps on a cell.</w:t>
      </w:r>
    </w:p>
    <w:p w:rsidR="000C1CE1" w:rsidRDefault="000C1CE1" w:rsidP="000C1CE1">
      <w:pPr>
        <w:tabs>
          <w:tab w:val="left" w:pos="1619"/>
          <w:tab w:val="left" w:pos="1620"/>
        </w:tabs>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Proposal 2: For LEO, IoT UE needs to acquire the new SIB before UE triggers RACH.</w:t>
      </w:r>
    </w:p>
    <w:p w:rsidR="000C1CE1" w:rsidRDefault="000C1CE1" w:rsidP="000C1CE1">
      <w:pPr>
        <w:tabs>
          <w:tab w:val="left" w:pos="1619"/>
          <w:tab w:val="left" w:pos="1620"/>
        </w:tabs>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Proposal 3a: The new SIB is not an essential system information for IoT UE.</w:t>
      </w:r>
    </w:p>
    <w:p w:rsidR="000C1CE1" w:rsidRDefault="000C1CE1" w:rsidP="000C1CE1">
      <w:pPr>
        <w:tabs>
          <w:tab w:val="left" w:pos="1619"/>
          <w:tab w:val="left" w:pos="1620"/>
        </w:tabs>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 xml:space="preserve">Proposal 3b: IoT UE should check the valid new SIB </w:t>
      </w:r>
      <w:r>
        <w:rPr>
          <w:rFonts w:ascii="Times New Roman" w:hAnsi="Times New Roman"/>
          <w:b/>
          <w:bCs/>
          <w:color w:val="000000"/>
          <w:shd w:val="clear" w:color="auto" w:fill="FFFFFF"/>
          <w:lang w:val="en-US"/>
        </w:rPr>
        <w:t>every time it</w:t>
      </w:r>
      <w:r>
        <w:rPr>
          <w:rFonts w:ascii="Times New Roman" w:hAnsi="Times New Roman" w:hint="eastAsia"/>
          <w:b/>
          <w:bCs/>
          <w:color w:val="000000"/>
          <w:shd w:val="clear" w:color="auto" w:fill="FFFFFF"/>
          <w:lang w:val="en-US"/>
        </w:rPr>
        <w:t xml:space="preserve"> initiat</w:t>
      </w:r>
      <w:r>
        <w:rPr>
          <w:rFonts w:ascii="Times New Roman" w:hAnsi="Times New Roman"/>
          <w:b/>
          <w:bCs/>
          <w:color w:val="000000"/>
          <w:shd w:val="clear" w:color="auto" w:fill="FFFFFF"/>
          <w:lang w:val="en-US"/>
        </w:rPr>
        <w:t>es</w:t>
      </w:r>
      <w:r>
        <w:rPr>
          <w:rFonts w:ascii="Times New Roman" w:hAnsi="Times New Roman" w:hint="eastAsia"/>
          <w:b/>
          <w:bCs/>
          <w:color w:val="000000"/>
          <w:shd w:val="clear" w:color="auto" w:fill="FFFFFF"/>
          <w:lang w:val="en-US"/>
        </w:rPr>
        <w:t xml:space="preserve"> a RRC</w:t>
      </w:r>
      <w:r>
        <w:rPr>
          <w:rFonts w:ascii="Times New Roman" w:hAnsi="Times New Roman" w:hint="eastAsia"/>
          <w:color w:val="000000"/>
          <w:shd w:val="clear" w:color="auto" w:fill="FFFFFF"/>
          <w:lang w:val="en-US"/>
        </w:rPr>
        <w:t xml:space="preserve"> </w:t>
      </w:r>
      <w:r w:rsidRPr="00B40F56">
        <w:rPr>
          <w:rFonts w:ascii="Times New Roman" w:hAnsi="Times New Roman"/>
          <w:b/>
          <w:color w:val="000000"/>
          <w:shd w:val="clear" w:color="auto" w:fill="FFFFFF"/>
          <w:lang w:val="en-US"/>
        </w:rPr>
        <w:t>establishment</w:t>
      </w:r>
      <w:r>
        <w:rPr>
          <w:rFonts w:ascii="Times New Roman" w:hAnsi="Times New Roman" w:hint="eastAsia"/>
          <w:b/>
          <w:bCs/>
          <w:color w:val="000000"/>
          <w:shd w:val="clear" w:color="auto" w:fill="FFFFFF"/>
          <w:lang w:val="en-US"/>
        </w:rPr>
        <w:t xml:space="preserve"> procedure.</w:t>
      </w:r>
    </w:p>
    <w:p w:rsidR="000C1CE1" w:rsidRPr="000C1CE1" w:rsidRDefault="000C1CE1" w:rsidP="000C1CE1">
      <w:pPr>
        <w:snapToGrid w:val="0"/>
        <w:spacing w:before="100" w:after="100"/>
        <w:rPr>
          <w:rFonts w:ascii="Times New Roman" w:hAnsi="Times New Roman"/>
          <w:b/>
          <w:iCs/>
        </w:rPr>
      </w:pPr>
    </w:p>
    <w:p w:rsidR="000C1CE1" w:rsidRDefault="000C1CE1" w:rsidP="000C1CE1">
      <w:pPr>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eastAsia="zh"/>
        </w:rPr>
        <w:t>Proposal</w:t>
      </w:r>
      <w:r>
        <w:rPr>
          <w:rFonts w:ascii="Times New Roman" w:hAnsi="Times New Roman" w:hint="eastAsia"/>
          <w:b/>
          <w:bCs/>
          <w:color w:val="000000"/>
          <w:shd w:val="clear" w:color="auto" w:fill="FFFFFF"/>
          <w:lang w:val="en-US"/>
        </w:rPr>
        <w:t xml:space="preserve"> </w:t>
      </w:r>
      <w:r>
        <w:rPr>
          <w:rFonts w:ascii="Times New Roman" w:hAnsi="Times New Roman"/>
          <w:b/>
          <w:bCs/>
          <w:color w:val="000000"/>
          <w:shd w:val="clear" w:color="auto" w:fill="FFFFFF"/>
          <w:lang w:val="en-US"/>
        </w:rPr>
        <w:t>4</w:t>
      </w:r>
      <w:r>
        <w:rPr>
          <w:rFonts w:ascii="Times New Roman" w:hAnsi="Times New Roman" w:hint="eastAsia"/>
          <w:b/>
          <w:bCs/>
          <w:color w:val="000000"/>
          <w:shd w:val="clear" w:color="auto" w:fill="FFFFFF"/>
          <w:lang w:val="en-US" w:eastAsia="zh"/>
        </w:rPr>
        <w:t>: System information update notification procedure is used to inform TAC removal</w:t>
      </w:r>
      <w:r>
        <w:rPr>
          <w:rFonts w:ascii="Times New Roman" w:hAnsi="Times New Roman" w:hint="eastAsia"/>
          <w:b/>
          <w:bCs/>
          <w:color w:val="000000"/>
          <w:shd w:val="clear" w:color="auto" w:fill="FFFFFF"/>
          <w:lang w:val="en-US"/>
        </w:rPr>
        <w:t xml:space="preserve"> in IoT NTN.</w:t>
      </w:r>
    </w:p>
    <w:p w:rsidR="000C1CE1" w:rsidRPr="000C1CE1" w:rsidRDefault="000C1CE1" w:rsidP="000C1CE1">
      <w:pPr>
        <w:snapToGrid w:val="0"/>
        <w:spacing w:before="100" w:after="100"/>
        <w:rPr>
          <w:rFonts w:ascii="Times New Roman" w:hAnsi="Times New Roman"/>
          <w:b/>
          <w:iCs/>
        </w:rPr>
      </w:pPr>
    </w:p>
    <w:p w:rsidR="000C1CE1" w:rsidRDefault="000C1CE1" w:rsidP="000C1CE1">
      <w:pPr>
        <w:snapToGrid w:val="0"/>
        <w:spacing w:before="200"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Observation 1: If RAN4 defines new frequency bands for IoT</w:t>
      </w:r>
      <w:r>
        <w:rPr>
          <w:rFonts w:ascii="Times New Roman" w:hAnsi="Times New Roman"/>
          <w:b/>
          <w:bCs/>
          <w:color w:val="000000"/>
          <w:shd w:val="clear" w:color="auto" w:fill="FFFFFF"/>
          <w:lang w:val="en-US"/>
        </w:rPr>
        <w:t xml:space="preserve"> </w:t>
      </w:r>
      <w:r>
        <w:rPr>
          <w:rFonts w:ascii="Times New Roman" w:hAnsi="Times New Roman" w:hint="eastAsia"/>
          <w:b/>
          <w:bCs/>
          <w:color w:val="000000"/>
          <w:shd w:val="clear" w:color="auto" w:fill="FFFFFF"/>
          <w:lang w:val="en-US"/>
        </w:rPr>
        <w:t xml:space="preserve">NTN, the legacy UE considers </w:t>
      </w:r>
      <w:r>
        <w:rPr>
          <w:rFonts w:ascii="Times New Roman" w:hAnsi="Times New Roman"/>
          <w:b/>
          <w:bCs/>
          <w:color w:val="000000"/>
          <w:shd w:val="clear" w:color="auto" w:fill="FFFFFF"/>
          <w:lang w:val="en-US"/>
        </w:rPr>
        <w:t>an</w:t>
      </w:r>
      <w:r>
        <w:rPr>
          <w:rFonts w:ascii="Times New Roman" w:hAnsi="Times New Roman" w:hint="eastAsia"/>
          <w:b/>
          <w:bCs/>
          <w:color w:val="000000"/>
          <w:shd w:val="clear" w:color="auto" w:fill="FFFFFF"/>
          <w:lang w:val="en-US"/>
        </w:rPr>
        <w:t xml:space="preserve"> IoT NTN cell as barred and doesn</w:t>
      </w:r>
      <w:r>
        <w:rPr>
          <w:rFonts w:ascii="Times New Roman" w:hAnsi="Times New Roman"/>
          <w:b/>
          <w:bCs/>
          <w:color w:val="000000"/>
          <w:shd w:val="clear" w:color="auto" w:fill="FFFFFF"/>
          <w:lang w:val="en-US"/>
        </w:rPr>
        <w:t>’</w:t>
      </w:r>
      <w:r>
        <w:rPr>
          <w:rFonts w:ascii="Times New Roman" w:hAnsi="Times New Roman" w:hint="eastAsia"/>
          <w:b/>
          <w:bCs/>
          <w:color w:val="000000"/>
          <w:shd w:val="clear" w:color="auto" w:fill="FFFFFF"/>
          <w:lang w:val="en-US"/>
        </w:rPr>
        <w:t xml:space="preserve">t camp on </w:t>
      </w:r>
      <w:r>
        <w:rPr>
          <w:rFonts w:ascii="Times New Roman" w:hAnsi="Times New Roman"/>
          <w:b/>
          <w:bCs/>
          <w:color w:val="000000"/>
          <w:shd w:val="clear" w:color="auto" w:fill="FFFFFF"/>
          <w:lang w:val="en-US"/>
        </w:rPr>
        <w:t>it</w:t>
      </w:r>
      <w:r>
        <w:rPr>
          <w:rFonts w:ascii="Times New Roman" w:hAnsi="Times New Roman" w:hint="eastAsia"/>
          <w:b/>
          <w:bCs/>
          <w:color w:val="000000"/>
          <w:shd w:val="clear" w:color="auto" w:fill="FFFFFF"/>
          <w:lang w:val="en-US"/>
        </w:rPr>
        <w:t xml:space="preserve"> based on the</w:t>
      </w:r>
      <w:r>
        <w:rPr>
          <w:rFonts w:ascii="Times New Roman" w:hAnsi="Times New Roman"/>
          <w:b/>
          <w:bCs/>
          <w:color w:val="000000"/>
          <w:shd w:val="clear" w:color="auto" w:fill="FFFFFF"/>
          <w:lang w:val="en-US"/>
        </w:rPr>
        <w:t xml:space="preserve"> </w:t>
      </w:r>
      <w:r w:rsidRPr="00792D91">
        <w:rPr>
          <w:rFonts w:ascii="Times New Roman" w:hAnsi="Times New Roman" w:hint="eastAsia"/>
          <w:b/>
          <w:bCs/>
          <w:i/>
          <w:color w:val="000000"/>
          <w:shd w:val="clear" w:color="auto" w:fill="FFFFFF"/>
          <w:lang w:val="en-US"/>
        </w:rPr>
        <w:t>freqBandIndicator</w:t>
      </w:r>
      <w:r>
        <w:rPr>
          <w:rFonts w:ascii="Times New Roman" w:hAnsi="Times New Roman" w:hint="eastAsia"/>
          <w:b/>
          <w:bCs/>
          <w:color w:val="000000"/>
          <w:shd w:val="clear" w:color="auto" w:fill="FFFFFF"/>
          <w:lang w:val="en-US"/>
        </w:rPr>
        <w:t> in SIB1.</w:t>
      </w:r>
    </w:p>
    <w:p w:rsidR="000C1CE1" w:rsidRDefault="000C1CE1" w:rsidP="000C1CE1">
      <w:pPr>
        <w:snapToGrid w:val="0"/>
        <w:spacing w:before="200"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 xml:space="preserve">Proposal </w:t>
      </w:r>
      <w:r>
        <w:rPr>
          <w:rFonts w:ascii="Times New Roman" w:hAnsi="Times New Roman"/>
          <w:b/>
          <w:bCs/>
          <w:color w:val="000000"/>
          <w:shd w:val="clear" w:color="auto" w:fill="FFFFFF"/>
          <w:lang w:val="en-US"/>
        </w:rPr>
        <w:t>5</w:t>
      </w:r>
      <w:r>
        <w:rPr>
          <w:rFonts w:ascii="Times New Roman" w:hAnsi="Times New Roman" w:hint="eastAsia"/>
          <w:b/>
          <w:bCs/>
          <w:color w:val="000000"/>
          <w:shd w:val="clear" w:color="auto" w:fill="FFFFFF"/>
          <w:lang w:val="en-US"/>
        </w:rPr>
        <w:t>: Wait for RAN4 definition for IoT NTN frequency band(s) to decide whether to introduce a new barring bit for IoT NTN.</w:t>
      </w:r>
    </w:p>
    <w:p w:rsidR="000C1CE1" w:rsidRPr="000C1CE1" w:rsidRDefault="000C1CE1" w:rsidP="000C1CE1">
      <w:pPr>
        <w:snapToGrid w:val="0"/>
        <w:spacing w:before="100" w:after="100"/>
        <w:rPr>
          <w:rFonts w:ascii="Times New Roman" w:hAnsi="Times New Roman"/>
          <w:b/>
          <w:iCs/>
        </w:rPr>
      </w:pPr>
    </w:p>
    <w:p w:rsidR="000C1CE1" w:rsidRDefault="000C1CE1" w:rsidP="000C1CE1">
      <w:pPr>
        <w:snapToGrid w:val="0"/>
        <w:spacing w:before="200" w:after="100" w:line="288" w:lineRule="auto"/>
        <w:rPr>
          <w:rFonts w:ascii="Times New Roman" w:hAnsi="Times New Roman"/>
          <w:b/>
          <w:bCs/>
          <w:lang w:val="en-US"/>
        </w:rPr>
      </w:pPr>
      <w:r>
        <w:rPr>
          <w:rFonts w:ascii="Times New Roman" w:hAnsi="Times New Roman"/>
          <w:b/>
          <w:bCs/>
          <w:lang w:val="en-US"/>
        </w:rPr>
        <w:t>Proposal 6:</w:t>
      </w:r>
      <w:r>
        <w:rPr>
          <w:rFonts w:ascii="Times New Roman" w:hAnsi="Times New Roman" w:hint="eastAsia"/>
          <w:b/>
          <w:bCs/>
          <w:lang w:val="en-US"/>
        </w:rPr>
        <w:t xml:space="preserve"> For UE</w:t>
      </w:r>
      <w:r>
        <w:rPr>
          <w:rFonts w:ascii="Times New Roman" w:hAnsi="Times New Roman"/>
          <w:b/>
          <w:bCs/>
          <w:lang w:val="en-US"/>
        </w:rPr>
        <w:t>’</w:t>
      </w:r>
      <w:r>
        <w:rPr>
          <w:rFonts w:ascii="Times New Roman" w:hAnsi="Times New Roman" w:hint="eastAsia"/>
          <w:b/>
          <w:bCs/>
          <w:lang w:val="en-US"/>
        </w:rPr>
        <w:t xml:space="preserve">s </w:t>
      </w:r>
      <w:r>
        <w:rPr>
          <w:rFonts w:ascii="Times New Roman" w:hAnsi="Times New Roman"/>
          <w:b/>
          <w:bCs/>
          <w:lang w:val="en-US"/>
        </w:rPr>
        <w:t>location reporting</w:t>
      </w:r>
      <w:r>
        <w:rPr>
          <w:rFonts w:ascii="Times New Roman" w:hAnsi="Times New Roman" w:hint="eastAsia"/>
          <w:b/>
          <w:bCs/>
          <w:lang w:val="en-US"/>
        </w:rPr>
        <w:t xml:space="preserve">, </w:t>
      </w:r>
      <w:r>
        <w:rPr>
          <w:rFonts w:ascii="Times New Roman" w:hAnsi="Times New Roman"/>
          <w:b/>
          <w:bCs/>
          <w:lang w:val="en-US"/>
        </w:rPr>
        <w:t>IoT NTN</w:t>
      </w:r>
      <w:r>
        <w:rPr>
          <w:rFonts w:ascii="Times New Roman" w:hAnsi="Times New Roman" w:hint="eastAsia"/>
          <w:b/>
          <w:bCs/>
          <w:lang w:val="en-US"/>
        </w:rPr>
        <w:t xml:space="preserve"> waits for </w:t>
      </w:r>
      <w:r>
        <w:rPr>
          <w:rFonts w:ascii="Times New Roman" w:hAnsi="Times New Roman"/>
          <w:b/>
          <w:bCs/>
          <w:lang w:val="en-US"/>
        </w:rPr>
        <w:t>a further agreement</w:t>
      </w:r>
      <w:r>
        <w:rPr>
          <w:rFonts w:ascii="Times New Roman" w:hAnsi="Times New Roman" w:hint="eastAsia"/>
          <w:b/>
          <w:bCs/>
          <w:lang w:val="en-US"/>
        </w:rPr>
        <w:t xml:space="preserve"> in NR NTN.</w:t>
      </w:r>
    </w:p>
    <w:p w:rsidR="0007750A" w:rsidRPr="00215439" w:rsidRDefault="0007750A" w:rsidP="00215439">
      <w:pPr>
        <w:snapToGrid w:val="0"/>
        <w:spacing w:before="100" w:after="100"/>
        <w:rPr>
          <w:rFonts w:ascii="Times New Roman" w:hAnsi="Times New Roman"/>
          <w:b/>
          <w:iCs/>
        </w:rPr>
      </w:pPr>
    </w:p>
    <w:p w:rsidR="000C1CE1" w:rsidRDefault="000C1CE1" w:rsidP="000C1CE1">
      <w:pPr>
        <w:rPr>
          <w:rFonts w:ascii="Times New Roman" w:hAnsi="Times New Roman"/>
          <w:b/>
          <w:lang w:val="en-US" w:bidi="ar"/>
        </w:rPr>
      </w:pPr>
      <w:r>
        <w:rPr>
          <w:rFonts w:ascii="Times New Roman" w:hAnsi="Times New Roman" w:hint="eastAsia"/>
          <w:b/>
          <w:lang w:val="en-US"/>
        </w:rPr>
        <w:t xml:space="preserve">Proposal </w:t>
      </w:r>
      <w:r>
        <w:rPr>
          <w:rFonts w:ascii="Times New Roman" w:hAnsi="Times New Roman"/>
          <w:b/>
          <w:lang w:val="en-US"/>
        </w:rPr>
        <w:t>7</w:t>
      </w:r>
      <w:r>
        <w:rPr>
          <w:rFonts w:ascii="Times New Roman" w:hAnsi="Times New Roman" w:hint="eastAsia"/>
          <w:b/>
          <w:lang w:val="en-US"/>
        </w:rPr>
        <w:t xml:space="preserve">: </w:t>
      </w:r>
      <w:r w:rsidRPr="00360FEF">
        <w:rPr>
          <w:rFonts w:ascii="Times New Roman" w:hAnsi="Times New Roman"/>
          <w:b/>
        </w:rPr>
        <w:t>UE reporting of</w:t>
      </w:r>
      <w:r>
        <w:rPr>
          <w:rFonts w:ascii="Times New Roman" w:hAnsi="Times New Roman"/>
          <w:b/>
        </w:rPr>
        <w:t xml:space="preserve"> </w:t>
      </w:r>
      <w:r>
        <w:rPr>
          <w:rFonts w:ascii="Times New Roman" w:hAnsi="Times New Roman" w:hint="eastAsia"/>
          <w:b/>
        </w:rPr>
        <w:t>validity timer status</w:t>
      </w:r>
      <w:r>
        <w:rPr>
          <w:rFonts w:ascii="Times New Roman" w:eastAsia="Times New Roman" w:hAnsi="Times New Roman"/>
          <w:b/>
          <w:color w:val="000000"/>
        </w:rPr>
        <w:t xml:space="preserve"> is not introduced.</w:t>
      </w:r>
    </w:p>
    <w:p w:rsidR="000C1CE1" w:rsidRPr="001352FD" w:rsidRDefault="000C1CE1" w:rsidP="000C1CE1">
      <w:pPr>
        <w:rPr>
          <w:rFonts w:ascii="Times New Roman" w:eastAsia="Times New Roman" w:hAnsi="Times New Roman"/>
          <w:b/>
          <w:bCs/>
          <w:color w:val="000000"/>
        </w:rPr>
      </w:pPr>
      <w:r w:rsidRPr="001352FD">
        <w:rPr>
          <w:rFonts w:ascii="Times New Roman" w:eastAsia="Times New Roman" w:hAnsi="Times New Roman"/>
          <w:b/>
          <w:bCs/>
          <w:color w:val="000000"/>
        </w:rPr>
        <w:t xml:space="preserve">Observation </w:t>
      </w:r>
      <w:r>
        <w:rPr>
          <w:rFonts w:ascii="Times New Roman" w:hAnsi="Times New Roman" w:hint="eastAsia"/>
          <w:b/>
          <w:bCs/>
          <w:color w:val="000000"/>
          <w:lang w:val="en-US"/>
        </w:rPr>
        <w:t>2</w:t>
      </w:r>
      <w:r w:rsidRPr="001352FD">
        <w:rPr>
          <w:rFonts w:ascii="Times New Roman" w:eastAsia="Times New Roman" w:hAnsi="Times New Roman"/>
          <w:b/>
          <w:bCs/>
          <w:color w:val="000000"/>
        </w:rPr>
        <w:t xml:space="preserve">: To trigger </w:t>
      </w:r>
      <w:r w:rsidRPr="001352FD">
        <w:rPr>
          <w:rFonts w:ascii="Times New Roman" w:eastAsia="Times New Roman" w:hAnsi="Times New Roman" w:hint="eastAsia"/>
          <w:b/>
          <w:bCs/>
          <w:color w:val="000000"/>
        </w:rPr>
        <w:t>RLF</w:t>
      </w:r>
      <w:r w:rsidRPr="001352FD">
        <w:rPr>
          <w:rFonts w:ascii="Times New Roman" w:eastAsia="Times New Roman" w:hAnsi="Times New Roman"/>
          <w:b/>
          <w:bCs/>
          <w:color w:val="000000"/>
        </w:rPr>
        <w:t xml:space="preserve"> </w:t>
      </w:r>
      <w:r w:rsidRPr="001352FD">
        <w:rPr>
          <w:rFonts w:ascii="Times New Roman" w:eastAsia="Times New Roman" w:hAnsi="Times New Roman" w:hint="eastAsia"/>
          <w:b/>
          <w:bCs/>
          <w:color w:val="000000"/>
        </w:rPr>
        <w:t>and</w:t>
      </w:r>
      <w:r w:rsidRPr="001352FD">
        <w:rPr>
          <w:rFonts w:ascii="Times New Roman" w:eastAsia="Times New Roman" w:hAnsi="Times New Roman"/>
          <w:b/>
          <w:bCs/>
          <w:color w:val="000000"/>
        </w:rPr>
        <w:t xml:space="preserve"> RRC reestablishment procedure brings with large interruption.</w:t>
      </w:r>
    </w:p>
    <w:p w:rsidR="000C1CE1" w:rsidRDefault="000C1CE1" w:rsidP="000C1CE1">
      <w:pPr>
        <w:rPr>
          <w:rFonts w:ascii="Times New Roman" w:eastAsia="Times New Roman" w:hAnsi="Times New Roman"/>
          <w:b/>
          <w:bCs/>
          <w:color w:val="000000"/>
        </w:rPr>
      </w:pPr>
      <w:r>
        <w:rPr>
          <w:rFonts w:ascii="Times New Roman" w:eastAsia="Times New Roman" w:hAnsi="Times New Roman"/>
          <w:b/>
          <w:bCs/>
          <w:color w:val="000000"/>
        </w:rPr>
        <w:t xml:space="preserve">Observation </w:t>
      </w:r>
      <w:r>
        <w:rPr>
          <w:rFonts w:ascii="Times New Roman" w:hAnsi="Times New Roman" w:hint="eastAsia"/>
          <w:b/>
          <w:bCs/>
          <w:color w:val="000000"/>
          <w:lang w:val="en-US"/>
        </w:rPr>
        <w:t>3</w:t>
      </w:r>
      <w:r>
        <w:rPr>
          <w:rFonts w:ascii="Times New Roman" w:eastAsia="Times New Roman" w:hAnsi="Times New Roman"/>
          <w:b/>
          <w:bCs/>
          <w:color w:val="000000"/>
        </w:rPr>
        <w:t xml:space="preserve">: Due to the unreliable reporting from UE, network may not be able to trigger a RRC release procedure as expectation. And </w:t>
      </w:r>
      <w:r w:rsidRPr="001352FD">
        <w:rPr>
          <w:rFonts w:ascii="Times New Roman" w:eastAsia="Times New Roman" w:hAnsi="Times New Roman"/>
          <w:b/>
          <w:bCs/>
          <w:color w:val="000000"/>
        </w:rPr>
        <w:t xml:space="preserve">the RRC connection release and the following setup procedure </w:t>
      </w:r>
      <w:r w:rsidRPr="001352FD">
        <w:rPr>
          <w:rFonts w:ascii="Times New Roman" w:eastAsia="Times New Roman" w:hAnsi="Times New Roman" w:hint="eastAsia"/>
          <w:b/>
          <w:bCs/>
          <w:color w:val="000000"/>
        </w:rPr>
        <w:t>also</w:t>
      </w:r>
      <w:r w:rsidRPr="001352FD">
        <w:rPr>
          <w:rFonts w:ascii="Times New Roman" w:eastAsia="Times New Roman" w:hAnsi="Times New Roman"/>
          <w:b/>
          <w:bCs/>
          <w:color w:val="000000"/>
        </w:rPr>
        <w:t xml:space="preserve"> bring with large service interruption</w:t>
      </w:r>
      <w:r>
        <w:rPr>
          <w:rFonts w:ascii="Times New Roman" w:eastAsia="Times New Roman" w:hAnsi="Times New Roman"/>
          <w:b/>
          <w:bCs/>
          <w:color w:val="000000"/>
        </w:rPr>
        <w:t>.</w:t>
      </w:r>
    </w:p>
    <w:p w:rsidR="000C1CE1" w:rsidRDefault="000C1CE1" w:rsidP="000C1CE1">
      <w:pPr>
        <w:rPr>
          <w:rFonts w:ascii="Times New Roman" w:eastAsia="Times New Roman" w:hAnsi="Times New Roman"/>
          <w:b/>
          <w:bCs/>
          <w:color w:val="000000"/>
        </w:rPr>
      </w:pPr>
      <w:r>
        <w:rPr>
          <w:rFonts w:ascii="Times New Roman" w:eastAsia="Times New Roman" w:hAnsi="Times New Roman"/>
          <w:b/>
          <w:bCs/>
          <w:color w:val="000000"/>
        </w:rPr>
        <w:t>Proposal</w:t>
      </w:r>
      <w:r>
        <w:rPr>
          <w:rFonts w:ascii="Times New Roman" w:hAnsi="Times New Roman" w:hint="eastAsia"/>
          <w:b/>
          <w:bCs/>
          <w:color w:val="000000"/>
          <w:lang w:val="en-US"/>
        </w:rPr>
        <w:t xml:space="preserve"> </w:t>
      </w:r>
      <w:r>
        <w:rPr>
          <w:rFonts w:ascii="Times New Roman" w:hAnsi="Times New Roman"/>
          <w:b/>
          <w:bCs/>
          <w:color w:val="000000"/>
          <w:lang w:val="en-US"/>
        </w:rPr>
        <w:t>8</w:t>
      </w:r>
      <w:r>
        <w:rPr>
          <w:rFonts w:ascii="Times New Roman" w:eastAsia="Times New Roman" w:hAnsi="Times New Roman"/>
          <w:b/>
          <w:bCs/>
          <w:color w:val="000000"/>
        </w:rPr>
        <w:t>: For IoT NTN, after validity timer expires, the UE re-acquires the SIB and triggers RACH procedure to recover from UL out of synchronization.</w:t>
      </w:r>
    </w:p>
    <w:p w:rsidR="000C1CE1" w:rsidRDefault="000C1CE1" w:rsidP="000C1CE1">
      <w:pPr>
        <w:rPr>
          <w:rFonts w:ascii="Times New Roman" w:hAnsi="Times New Roman"/>
          <w:b/>
          <w:bCs/>
          <w:color w:val="000000"/>
          <w:lang w:val="en-US"/>
        </w:rPr>
      </w:pPr>
      <w:r>
        <w:rPr>
          <w:rFonts w:ascii="Times New Roman" w:eastAsia="Times New Roman" w:hAnsi="Times New Roman"/>
          <w:b/>
          <w:bCs/>
          <w:color w:val="000000"/>
        </w:rPr>
        <w:t xml:space="preserve">Proposal </w:t>
      </w:r>
      <w:r>
        <w:rPr>
          <w:rFonts w:ascii="Times New Roman" w:hAnsi="Times New Roman"/>
          <w:b/>
          <w:bCs/>
          <w:color w:val="000000"/>
          <w:lang w:val="en-US"/>
        </w:rPr>
        <w:t>9</w:t>
      </w:r>
      <w:r>
        <w:rPr>
          <w:rFonts w:ascii="Times New Roman" w:eastAsia="Times New Roman" w:hAnsi="Times New Roman"/>
          <w:b/>
          <w:bCs/>
          <w:color w:val="000000"/>
        </w:rPr>
        <w:t xml:space="preserve">: </w:t>
      </w:r>
      <w:r>
        <w:rPr>
          <w:rFonts w:ascii="Times New Roman" w:hAnsi="Times New Roman"/>
          <w:b/>
          <w:bCs/>
          <w:color w:val="000000"/>
          <w:lang w:val="en-US"/>
        </w:rPr>
        <w:t>A RLF is triggered af</w:t>
      </w:r>
      <w:r>
        <w:rPr>
          <w:rFonts w:ascii="Times New Roman" w:hAnsi="Times New Roman" w:hint="eastAsia"/>
          <w:b/>
          <w:bCs/>
          <w:color w:val="000000"/>
          <w:lang w:val="en-US"/>
        </w:rPr>
        <w:t xml:space="preserve">ter GNSS </w:t>
      </w:r>
      <w:r>
        <w:rPr>
          <w:rFonts w:ascii="Times New Roman" w:hAnsi="Times New Roman" w:hint="eastAsia"/>
          <w:b/>
          <w:bCs/>
          <w:color w:val="000000"/>
        </w:rPr>
        <w:t>becomes outdated</w:t>
      </w:r>
      <w:r>
        <w:rPr>
          <w:rFonts w:ascii="Times New Roman" w:hAnsi="Times New Roman" w:hint="eastAsia"/>
          <w:b/>
          <w:bCs/>
          <w:color w:val="000000"/>
          <w:lang w:val="en-US"/>
        </w:rPr>
        <w:t>.</w:t>
      </w:r>
    </w:p>
    <w:p w:rsidR="000C1CE1" w:rsidRDefault="000C1CE1" w:rsidP="000C1CE1">
      <w:pPr>
        <w:rPr>
          <w:rFonts w:ascii="Times New Roman" w:eastAsia="Times New Roman" w:hAnsi="Times New Roman"/>
          <w:b/>
          <w:bCs/>
          <w:color w:val="000000"/>
        </w:rPr>
      </w:pPr>
      <w:r>
        <w:rPr>
          <w:rFonts w:ascii="Times New Roman" w:eastAsia="Times New Roman" w:hAnsi="Times New Roman" w:hint="eastAsia"/>
          <w:b/>
          <w:bCs/>
          <w:color w:val="000000"/>
        </w:rPr>
        <w:t xml:space="preserve">Proposal </w:t>
      </w:r>
      <w:r>
        <w:rPr>
          <w:rFonts w:ascii="Times New Roman" w:eastAsia="Times New Roman" w:hAnsi="Times New Roman"/>
          <w:b/>
          <w:bCs/>
          <w:color w:val="000000"/>
          <w:lang w:val="en-US"/>
        </w:rPr>
        <w:t>10</w:t>
      </w:r>
      <w:r>
        <w:rPr>
          <w:rFonts w:ascii="Times New Roman" w:eastAsia="Times New Roman" w:hAnsi="Times New Roman" w:hint="eastAsia"/>
          <w:b/>
          <w:bCs/>
          <w:color w:val="000000"/>
        </w:rPr>
        <w:t xml:space="preserve">: </w:t>
      </w:r>
      <w:r>
        <w:rPr>
          <w:rFonts w:ascii="Times New Roman" w:eastAsia="Times New Roman" w:hAnsi="Times New Roman" w:hint="eastAsia"/>
          <w:b/>
          <w:bCs/>
          <w:color w:val="000000"/>
          <w:lang w:val="en-US"/>
        </w:rPr>
        <w:t xml:space="preserve">No </w:t>
      </w:r>
      <w:r>
        <w:rPr>
          <w:rFonts w:ascii="Times New Roman" w:eastAsia="Times New Roman" w:hAnsi="Times New Roman"/>
          <w:b/>
          <w:bCs/>
          <w:color w:val="000000"/>
          <w:lang w:val="en-US"/>
        </w:rPr>
        <w:t xml:space="preserve">need to introduce </w:t>
      </w:r>
      <w:r>
        <w:rPr>
          <w:rFonts w:ascii="Times New Roman" w:eastAsia="Times New Roman" w:hAnsi="Times New Roman" w:hint="eastAsia"/>
          <w:b/>
          <w:bCs/>
          <w:color w:val="000000"/>
          <w:lang w:val="en-US"/>
        </w:rPr>
        <w:t xml:space="preserve">reporting for </w:t>
      </w:r>
      <w:r>
        <w:rPr>
          <w:rFonts w:ascii="Times New Roman" w:eastAsia="Times New Roman" w:hAnsi="Times New Roman" w:hint="eastAsia"/>
          <w:b/>
          <w:bCs/>
          <w:color w:val="000000"/>
        </w:rPr>
        <w:t>GNSS validity duration</w:t>
      </w:r>
      <w:r>
        <w:rPr>
          <w:rFonts w:ascii="Times New Roman" w:eastAsia="Times New Roman" w:hAnsi="Times New Roman" w:hint="eastAsia"/>
          <w:b/>
          <w:bCs/>
          <w:color w:val="000000"/>
          <w:lang w:val="en-US"/>
        </w:rPr>
        <w:t>.</w:t>
      </w:r>
    </w:p>
    <w:p w:rsidR="000C1CE1" w:rsidRPr="000C1CE1" w:rsidRDefault="000C1CE1" w:rsidP="000C1CE1">
      <w:pPr>
        <w:snapToGrid w:val="0"/>
        <w:spacing w:before="100" w:after="100"/>
        <w:rPr>
          <w:rFonts w:ascii="Times New Roman" w:hAnsi="Times New Roman"/>
          <w:b/>
          <w:iCs/>
        </w:rPr>
      </w:pPr>
    </w:p>
    <w:p w:rsidR="000C1CE1" w:rsidRDefault="000C1CE1" w:rsidP="0007750A">
      <w:pPr>
        <w:snapToGrid w:val="0"/>
        <w:spacing w:before="200"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Proposal 1</w:t>
      </w:r>
      <w:r>
        <w:rPr>
          <w:rFonts w:ascii="Times New Roman" w:hAnsi="Times New Roman"/>
          <w:b/>
          <w:bCs/>
          <w:color w:val="000000"/>
          <w:shd w:val="clear" w:color="auto" w:fill="FFFFFF"/>
          <w:lang w:val="en-US"/>
        </w:rPr>
        <w:t>1</w:t>
      </w:r>
      <w:r>
        <w:rPr>
          <w:rFonts w:ascii="Times New Roman" w:hAnsi="Times New Roman" w:hint="eastAsia"/>
          <w:b/>
          <w:bCs/>
          <w:color w:val="000000"/>
          <w:shd w:val="clear" w:color="auto" w:fill="FFFFFF"/>
          <w:lang w:val="en-US"/>
        </w:rPr>
        <w:t xml:space="preserve">: RAN2 </w:t>
      </w:r>
      <w:r>
        <w:rPr>
          <w:rFonts w:ascii="Times New Roman" w:hAnsi="Times New Roman"/>
          <w:b/>
          <w:bCs/>
          <w:color w:val="000000"/>
          <w:shd w:val="clear" w:color="auto" w:fill="FFFFFF"/>
          <w:lang w:val="en-US"/>
        </w:rPr>
        <w:t xml:space="preserve">send response LS to CT1 and </w:t>
      </w:r>
      <w:r>
        <w:rPr>
          <w:rFonts w:ascii="Times New Roman" w:hAnsi="Times New Roman" w:hint="eastAsia"/>
          <w:b/>
          <w:bCs/>
          <w:color w:val="000000"/>
          <w:shd w:val="clear" w:color="auto" w:fill="FFFFFF"/>
          <w:lang w:val="en-US"/>
        </w:rPr>
        <w:t xml:space="preserve">include the delay results </w:t>
      </w:r>
      <w:r>
        <w:rPr>
          <w:rFonts w:ascii="Times New Roman" w:hAnsi="Times New Roman"/>
          <w:b/>
          <w:bCs/>
          <w:color w:val="000000"/>
          <w:shd w:val="clear" w:color="auto" w:fill="FFFFFF"/>
          <w:lang w:val="en-US"/>
        </w:rPr>
        <w:t>for IoT NTN</w:t>
      </w:r>
      <w:r>
        <w:rPr>
          <w:rFonts w:ascii="Times New Roman" w:hAnsi="Times New Roman" w:hint="eastAsia"/>
          <w:b/>
          <w:bCs/>
          <w:color w:val="000000"/>
          <w:shd w:val="clear" w:color="auto" w:fill="FFFFFF"/>
          <w:lang w:val="en-US"/>
        </w:rPr>
        <w:t>.</w:t>
      </w:r>
    </w:p>
    <w:p w:rsidR="00C471E0" w:rsidRDefault="008E7943">
      <w:pPr>
        <w:pStyle w:val="1"/>
        <w:spacing w:before="120" w:after="120"/>
        <w:rPr>
          <w:lang w:val="en-US"/>
        </w:rPr>
      </w:pPr>
      <w:r>
        <w:rPr>
          <w:lang w:val="en-US"/>
        </w:rPr>
        <w:t>References</w:t>
      </w:r>
    </w:p>
    <w:bookmarkEnd w:id="4"/>
    <w:bookmarkEnd w:id="5"/>
    <w:p w:rsidR="00C471E0" w:rsidRDefault="008E7943">
      <w:pPr>
        <w:numPr>
          <w:ilvl w:val="0"/>
          <w:numId w:val="12"/>
        </w:numPr>
        <w:spacing w:after="0" w:line="264"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R2-21</w:t>
      </w:r>
      <w:r w:rsidR="00D31078">
        <w:rPr>
          <w:rFonts w:ascii="Times New Roman" w:hAnsi="Times New Roman" w:hint="eastAsia"/>
          <w:color w:val="000000"/>
          <w:shd w:val="clear" w:color="auto" w:fill="FFFFFF"/>
          <w:lang w:val="en-US"/>
        </w:rPr>
        <w:t>1</w:t>
      </w:r>
      <w:r>
        <w:rPr>
          <w:rFonts w:ascii="Times New Roman" w:hAnsi="Times New Roman" w:hint="eastAsia"/>
          <w:color w:val="000000"/>
          <w:shd w:val="clear" w:color="auto" w:fill="FFFFFF"/>
          <w:lang w:val="en-US"/>
        </w:rPr>
        <w:t>1516, Report of [029][IoT-NTN] Idle mode mobilty and TA handling</w:t>
      </w:r>
      <w:r w:rsidR="00D31078">
        <w:rPr>
          <w:rFonts w:ascii="Times New Roman" w:hAnsi="Times New Roman" w:hint="eastAsia"/>
          <w:color w:val="000000"/>
          <w:shd w:val="clear" w:color="auto" w:fill="FFFFFF"/>
          <w:lang w:val="en-US"/>
        </w:rPr>
        <w:t>,</w:t>
      </w:r>
      <w:r w:rsidR="00D31078">
        <w:rPr>
          <w:rFonts w:ascii="Times New Roman" w:hAnsi="Times New Roman"/>
          <w:color w:val="000000"/>
          <w:shd w:val="clear" w:color="auto" w:fill="FFFFFF"/>
          <w:lang w:val="en-US"/>
        </w:rPr>
        <w:t xml:space="preserve"> </w:t>
      </w:r>
      <w:r w:rsidR="00D31078">
        <w:rPr>
          <w:rFonts w:ascii="Times New Roman" w:hAnsi="Times New Roman" w:hint="eastAsia"/>
          <w:lang w:val="en-US"/>
        </w:rPr>
        <w:t>RAN2#115</w:t>
      </w:r>
      <w:r w:rsidR="00D31078">
        <w:rPr>
          <w:rFonts w:ascii="Times New Roman" w:hAnsi="Times New Roman"/>
          <w:lang w:val="en-US"/>
        </w:rPr>
        <w:t>e</w:t>
      </w:r>
    </w:p>
    <w:p w:rsidR="00C471E0" w:rsidRDefault="008E7943">
      <w:pPr>
        <w:numPr>
          <w:ilvl w:val="0"/>
          <w:numId w:val="12"/>
        </w:numPr>
        <w:spacing w:after="0" w:line="264"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R4-2120759, draft TP to TR 38.863: Operating bands and channel arrangements</w:t>
      </w:r>
    </w:p>
    <w:p w:rsidR="001352FD" w:rsidRDefault="00192BEF" w:rsidP="001352FD">
      <w:pPr>
        <w:numPr>
          <w:ilvl w:val="0"/>
          <w:numId w:val="12"/>
        </w:numPr>
        <w:spacing w:after="0" w:line="264" w:lineRule="auto"/>
        <w:rPr>
          <w:rFonts w:ascii="Times New Roman" w:hAnsi="Times New Roman"/>
          <w:color w:val="000000"/>
          <w:shd w:val="clear" w:color="auto" w:fill="FFFFFF"/>
          <w:lang w:val="en-US"/>
        </w:rPr>
      </w:pPr>
      <w:hyperlink r:id="rId13" w:tooltip="D:Documents3GPPtsg_ranWG2TSGR2_116-eDocsR2-2111477.zip" w:history="1">
        <w:r w:rsidR="001352FD" w:rsidRPr="001352FD">
          <w:rPr>
            <w:rFonts w:ascii="Times New Roman" w:hAnsi="Times New Roman"/>
            <w:color w:val="000000"/>
            <w:shd w:val="clear" w:color="auto" w:fill="FFFFFF"/>
            <w:lang w:val="en-US"/>
          </w:rPr>
          <w:t>R2-2111477</w:t>
        </w:r>
      </w:hyperlink>
      <w:r w:rsidR="001352FD" w:rsidRPr="001352FD">
        <w:rPr>
          <w:rFonts w:ascii="Times New Roman" w:hAnsi="Times New Roman"/>
          <w:color w:val="000000"/>
          <w:shd w:val="clear" w:color="auto" w:fill="FFFFFF"/>
          <w:lang w:val="en-US"/>
        </w:rPr>
        <w:t>, R</w:t>
      </w:r>
      <w:r w:rsidR="001352FD" w:rsidRPr="001352FD">
        <w:rPr>
          <w:rFonts w:ascii="Times New Roman" w:hAnsi="Times New Roman" w:hint="eastAsia"/>
          <w:color w:val="000000"/>
          <w:shd w:val="clear" w:color="auto" w:fill="FFFFFF"/>
          <w:lang w:val="en-US"/>
        </w:rPr>
        <w:t>e</w:t>
      </w:r>
      <w:r w:rsidR="001352FD" w:rsidRPr="001352FD">
        <w:rPr>
          <w:rFonts w:ascii="Times New Roman" w:hAnsi="Times New Roman"/>
          <w:color w:val="000000"/>
          <w:shd w:val="clear" w:color="auto" w:fill="FFFFFF"/>
          <w:lang w:val="en-US"/>
        </w:rPr>
        <w:t>port of [AT116-e][028][IoT-NTN] User Plane Impact</w:t>
      </w:r>
      <w:r w:rsidR="001352FD">
        <w:rPr>
          <w:rFonts w:ascii="Times New Roman" w:hAnsi="Times New Roman" w:hint="eastAsia"/>
          <w:color w:val="000000"/>
          <w:shd w:val="clear" w:color="auto" w:fill="FFFFFF"/>
          <w:lang w:val="en-US"/>
        </w:rPr>
        <w:t>,</w:t>
      </w:r>
      <w:r w:rsidR="001352FD">
        <w:rPr>
          <w:rFonts w:ascii="Times New Roman" w:hAnsi="Times New Roman"/>
          <w:color w:val="000000"/>
          <w:shd w:val="clear" w:color="auto" w:fill="FFFFFF"/>
          <w:lang w:val="en-US"/>
        </w:rPr>
        <w:t xml:space="preserve"> </w:t>
      </w:r>
      <w:r w:rsidR="001352FD" w:rsidRPr="001352FD">
        <w:rPr>
          <w:rFonts w:ascii="Times New Roman" w:hAnsi="Times New Roman" w:hint="eastAsia"/>
          <w:color w:val="000000"/>
          <w:shd w:val="clear" w:color="auto" w:fill="FFFFFF"/>
          <w:lang w:val="en-US"/>
        </w:rPr>
        <w:t>RAN2#11</w:t>
      </w:r>
      <w:r w:rsidR="001352FD" w:rsidRPr="001352FD">
        <w:rPr>
          <w:rFonts w:ascii="Times New Roman" w:hAnsi="Times New Roman"/>
          <w:color w:val="000000"/>
          <w:shd w:val="clear" w:color="auto" w:fill="FFFFFF"/>
          <w:lang w:val="en-US"/>
        </w:rPr>
        <w:t>6e</w:t>
      </w:r>
    </w:p>
    <w:p w:rsidR="00C471E0" w:rsidRDefault="00192BEF">
      <w:pPr>
        <w:numPr>
          <w:ilvl w:val="0"/>
          <w:numId w:val="12"/>
        </w:numPr>
        <w:spacing w:after="0" w:line="264" w:lineRule="auto"/>
        <w:rPr>
          <w:rFonts w:ascii="Times New Roman" w:hAnsi="Times New Roman"/>
          <w:color w:val="000000"/>
          <w:shd w:val="clear" w:color="auto" w:fill="FFFFFF"/>
          <w:lang w:val="en-US"/>
        </w:rPr>
      </w:pPr>
      <w:hyperlink r:id="rId14" w:tooltip="D:Documents3GPPtsg_ranWG2TSGR2_116-eDocsR2-2109307.zip" w:history="1">
        <w:r w:rsidR="008E7943">
          <w:rPr>
            <w:rFonts w:ascii="Times New Roman" w:hAnsi="Times New Roman" w:hint="eastAsia"/>
            <w:color w:val="000000"/>
            <w:shd w:val="clear" w:color="auto" w:fill="FFFFFF"/>
            <w:lang w:val="en-US"/>
          </w:rPr>
          <w:t>R2-2109307</w:t>
        </w:r>
      </w:hyperlink>
      <w:r w:rsidR="008E7943">
        <w:rPr>
          <w:rFonts w:ascii="Times New Roman" w:hAnsi="Times New Roman" w:hint="eastAsia"/>
          <w:color w:val="000000"/>
          <w:shd w:val="clear" w:color="auto" w:fill="FFFFFF"/>
          <w:lang w:val="en-US"/>
        </w:rPr>
        <w:t>, LS on extended NAS supervision timers at satellite access (C1-215074; contact: Ericsson)</w:t>
      </w:r>
    </w:p>
    <w:p w:rsidR="00C471E0" w:rsidRDefault="008E7943">
      <w:pPr>
        <w:numPr>
          <w:ilvl w:val="0"/>
          <w:numId w:val="12"/>
        </w:numPr>
        <w:spacing w:after="0" w:line="264"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R2-2111612, Reply LS on extended NAS supervision timers at satellite access</w:t>
      </w:r>
    </w:p>
    <w:p w:rsidR="00C471E0" w:rsidRDefault="00C471E0">
      <w:pPr>
        <w:pStyle w:val="B1"/>
        <w:rPr>
          <w:b/>
          <w:lang w:val="en-US" w:eastAsia="zh-CN"/>
        </w:rPr>
      </w:pPr>
    </w:p>
    <w:p w:rsidR="00C471E0" w:rsidRDefault="00C471E0"/>
    <w:sectPr w:rsidR="00C471E0">
      <w:headerReference w:type="even" r:id="rId15"/>
      <w:headerReference w:type="default" r:id="rId16"/>
      <w:footerReference w:type="even" r:id="rId17"/>
      <w:footerReference w:type="default" r:id="rId18"/>
      <w:headerReference w:type="first" r:id="rId19"/>
      <w:footerReference w:type="first" r:id="rId2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BEF" w:rsidRDefault="00192BEF">
      <w:pPr>
        <w:spacing w:after="0"/>
      </w:pPr>
      <w:r>
        <w:separator/>
      </w:r>
    </w:p>
  </w:endnote>
  <w:endnote w:type="continuationSeparator" w:id="0">
    <w:p w:rsidR="00192BEF" w:rsidRDefault="00192B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7A3" w:rsidRDefault="003E37A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7A3" w:rsidRDefault="003E37A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7A3" w:rsidRDefault="003E37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BEF" w:rsidRDefault="00192BEF">
      <w:pPr>
        <w:spacing w:after="0"/>
      </w:pPr>
      <w:r>
        <w:separator/>
      </w:r>
    </w:p>
  </w:footnote>
  <w:footnote w:type="continuationSeparator" w:id="0">
    <w:p w:rsidR="00192BEF" w:rsidRDefault="00192B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7A3" w:rsidRDefault="003E37A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7A3" w:rsidRDefault="003E37A3">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7A3" w:rsidRDefault="003E37A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4A353E"/>
    <w:multiLevelType w:val="singleLevel"/>
    <w:tmpl w:val="D74A353E"/>
    <w:lvl w:ilvl="0">
      <w:start w:val="1"/>
      <w:numFmt w:val="bullet"/>
      <w:lvlText w:val=""/>
      <w:lvlJc w:val="left"/>
      <w:pPr>
        <w:ind w:left="420" w:hanging="420"/>
      </w:pPr>
      <w:rPr>
        <w:rFonts w:ascii="Wingdings" w:hAnsi="Wingdings" w:hint="default"/>
      </w:rPr>
    </w:lvl>
  </w:abstractNum>
  <w:abstractNum w:abstractNumId="1" w15:restartNumberingAfterBreak="0">
    <w:nsid w:val="EB9FFA6F"/>
    <w:multiLevelType w:val="singleLevel"/>
    <w:tmpl w:val="EB9FFA6F"/>
    <w:lvl w:ilvl="0">
      <w:start w:val="1"/>
      <w:numFmt w:val="bullet"/>
      <w:lvlText w:val=""/>
      <w:lvlJc w:val="left"/>
      <w:pPr>
        <w:ind w:left="420" w:hanging="420"/>
      </w:pPr>
      <w:rPr>
        <w:rFonts w:ascii="Wingdings" w:hAnsi="Wingdings" w:hint="default"/>
      </w:rPr>
    </w:lvl>
  </w:abstractNum>
  <w:abstractNum w:abstractNumId="2" w15:restartNumberingAfterBreak="0">
    <w:nsid w:val="152E3FDE"/>
    <w:multiLevelType w:val="multilevel"/>
    <w:tmpl w:val="152E3FD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FE8F75"/>
    <w:multiLevelType w:val="singleLevel"/>
    <w:tmpl w:val="1FFE8F75"/>
    <w:lvl w:ilvl="0">
      <w:start w:val="1"/>
      <w:numFmt w:val="bullet"/>
      <w:lvlText w:val=""/>
      <w:lvlJc w:val="left"/>
      <w:pPr>
        <w:ind w:left="420" w:hanging="420"/>
      </w:pPr>
      <w:rPr>
        <w:rFonts w:ascii="Wingdings" w:hAnsi="Wingdings" w:hint="default"/>
      </w:rPr>
    </w:lvl>
  </w:abstractNum>
  <w:abstractNum w:abstractNumId="4" w15:restartNumberingAfterBreak="0">
    <w:nsid w:val="2CD23BEE"/>
    <w:multiLevelType w:val="multilevel"/>
    <w:tmpl w:val="2CD23BEE"/>
    <w:lvl w:ilvl="0">
      <w:start w:val="8"/>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5" w15:restartNumberingAfterBreak="0">
    <w:nsid w:val="321E7551"/>
    <w:multiLevelType w:val="multilevel"/>
    <w:tmpl w:val="321E755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9574728"/>
    <w:multiLevelType w:val="hybridMultilevel"/>
    <w:tmpl w:val="FCF00E2C"/>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C452F"/>
    <w:multiLevelType w:val="multilevel"/>
    <w:tmpl w:val="5B4C452F"/>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DB763D1"/>
    <w:multiLevelType w:val="multilevel"/>
    <w:tmpl w:val="6DB76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5627DDD"/>
    <w:multiLevelType w:val="multilevel"/>
    <w:tmpl w:val="75627DD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1"/>
  </w:num>
  <w:num w:numId="6">
    <w:abstractNumId w:val="10"/>
  </w:num>
  <w:num w:numId="7">
    <w:abstractNumId w:val="6"/>
  </w:num>
  <w:num w:numId="8">
    <w:abstractNumId w:val="3"/>
  </w:num>
  <w:num w:numId="9">
    <w:abstractNumId w:val="0"/>
  </w:num>
  <w:num w:numId="10">
    <w:abstractNumId w:val="2"/>
  </w:num>
  <w:num w:numId="11">
    <w:abstractNumId w:val="9"/>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998"/>
    <w:rsid w:val="95F52D33"/>
    <w:rsid w:val="973D6E57"/>
    <w:rsid w:val="9D4B5CFF"/>
    <w:rsid w:val="A33D00CF"/>
    <w:rsid w:val="ABDEB2BD"/>
    <w:rsid w:val="ABF6AB98"/>
    <w:rsid w:val="ADFE33CE"/>
    <w:rsid w:val="B1CFB15E"/>
    <w:rsid w:val="B37BC4FB"/>
    <w:rsid w:val="B3CBAE05"/>
    <w:rsid w:val="B67B926C"/>
    <w:rsid w:val="BA7B23C6"/>
    <w:rsid w:val="BB5EE964"/>
    <w:rsid w:val="BB7FD09E"/>
    <w:rsid w:val="BBAEE5EC"/>
    <w:rsid w:val="BBF766AE"/>
    <w:rsid w:val="BBFF795C"/>
    <w:rsid w:val="BDEFEEB8"/>
    <w:rsid w:val="BF76DB71"/>
    <w:rsid w:val="BFAD51CA"/>
    <w:rsid w:val="BFAF8665"/>
    <w:rsid w:val="BFCF722B"/>
    <w:rsid w:val="BFEFBA02"/>
    <w:rsid w:val="BFEFFC31"/>
    <w:rsid w:val="C37E9A70"/>
    <w:rsid w:val="C6E79059"/>
    <w:rsid w:val="CB77CD95"/>
    <w:rsid w:val="CBDEF292"/>
    <w:rsid w:val="CFFF6A58"/>
    <w:rsid w:val="D7DF8961"/>
    <w:rsid w:val="DBC2BF6B"/>
    <w:rsid w:val="DBFF4BAE"/>
    <w:rsid w:val="DD77431B"/>
    <w:rsid w:val="DDC6B302"/>
    <w:rsid w:val="DDDB1F70"/>
    <w:rsid w:val="DDE74A9B"/>
    <w:rsid w:val="DEDF1F9D"/>
    <w:rsid w:val="DFF7E9E8"/>
    <w:rsid w:val="DFFDAAD2"/>
    <w:rsid w:val="E7B7E16B"/>
    <w:rsid w:val="E97B9362"/>
    <w:rsid w:val="E9F71EFB"/>
    <w:rsid w:val="EB1C372F"/>
    <w:rsid w:val="EBFFAB7C"/>
    <w:rsid w:val="EC761A28"/>
    <w:rsid w:val="EDEF7EFB"/>
    <w:rsid w:val="EE6A27FD"/>
    <w:rsid w:val="EE8EBF27"/>
    <w:rsid w:val="EEF6ED45"/>
    <w:rsid w:val="EF6ED56F"/>
    <w:rsid w:val="EFBCCCB5"/>
    <w:rsid w:val="F07F9AEA"/>
    <w:rsid w:val="F0C2FEEE"/>
    <w:rsid w:val="F4CB12A3"/>
    <w:rsid w:val="F5F98586"/>
    <w:rsid w:val="F6FB35EF"/>
    <w:rsid w:val="F96A4C53"/>
    <w:rsid w:val="F97EBDDB"/>
    <w:rsid w:val="F9F3C076"/>
    <w:rsid w:val="FB6F6932"/>
    <w:rsid w:val="FB7D45ED"/>
    <w:rsid w:val="FB9F8D3D"/>
    <w:rsid w:val="FBCF83B2"/>
    <w:rsid w:val="FCBDEAE1"/>
    <w:rsid w:val="FD59F05E"/>
    <w:rsid w:val="FD5D903C"/>
    <w:rsid w:val="FDAE2D8F"/>
    <w:rsid w:val="FDDFE305"/>
    <w:rsid w:val="FDF594C4"/>
    <w:rsid w:val="FE3F38C9"/>
    <w:rsid w:val="FE734873"/>
    <w:rsid w:val="FEBFD405"/>
    <w:rsid w:val="FEF7B3FF"/>
    <w:rsid w:val="FEFE3B62"/>
    <w:rsid w:val="FF32E9AA"/>
    <w:rsid w:val="FF77B03A"/>
    <w:rsid w:val="FF7B59E4"/>
    <w:rsid w:val="FF7BADEA"/>
    <w:rsid w:val="FF9F1288"/>
    <w:rsid w:val="FF9FD1B0"/>
    <w:rsid w:val="FFDCBF5A"/>
    <w:rsid w:val="FFDD06A4"/>
    <w:rsid w:val="FFEF66B4"/>
    <w:rsid w:val="0007750A"/>
    <w:rsid w:val="000A1BFA"/>
    <w:rsid w:val="000A2287"/>
    <w:rsid w:val="000B3447"/>
    <w:rsid w:val="000C1CE1"/>
    <w:rsid w:val="000D3AAC"/>
    <w:rsid w:val="000F3E18"/>
    <w:rsid w:val="00112996"/>
    <w:rsid w:val="00114707"/>
    <w:rsid w:val="001352FD"/>
    <w:rsid w:val="00192BEF"/>
    <w:rsid w:val="001C580B"/>
    <w:rsid w:val="001C6391"/>
    <w:rsid w:val="001D14FD"/>
    <w:rsid w:val="00215439"/>
    <w:rsid w:val="00275F48"/>
    <w:rsid w:val="00315863"/>
    <w:rsid w:val="00360FEF"/>
    <w:rsid w:val="0037001D"/>
    <w:rsid w:val="003C0CB2"/>
    <w:rsid w:val="003D73B4"/>
    <w:rsid w:val="003E1ED8"/>
    <w:rsid w:val="003E37A3"/>
    <w:rsid w:val="003F3753"/>
    <w:rsid w:val="0044473F"/>
    <w:rsid w:val="00490217"/>
    <w:rsid w:val="004B576D"/>
    <w:rsid w:val="004C5EA5"/>
    <w:rsid w:val="004C6C9E"/>
    <w:rsid w:val="0050040D"/>
    <w:rsid w:val="00510FF5"/>
    <w:rsid w:val="00560998"/>
    <w:rsid w:val="00604F74"/>
    <w:rsid w:val="00630F43"/>
    <w:rsid w:val="00631DFA"/>
    <w:rsid w:val="006661BD"/>
    <w:rsid w:val="006A42A6"/>
    <w:rsid w:val="006A7E25"/>
    <w:rsid w:val="00792D91"/>
    <w:rsid w:val="007B12A9"/>
    <w:rsid w:val="007D7ECA"/>
    <w:rsid w:val="008005E3"/>
    <w:rsid w:val="008435A2"/>
    <w:rsid w:val="008534F5"/>
    <w:rsid w:val="00884FF6"/>
    <w:rsid w:val="008B5F43"/>
    <w:rsid w:val="008B7D50"/>
    <w:rsid w:val="008D1D4B"/>
    <w:rsid w:val="008D7281"/>
    <w:rsid w:val="008E4459"/>
    <w:rsid w:val="008E7943"/>
    <w:rsid w:val="00931B40"/>
    <w:rsid w:val="00941379"/>
    <w:rsid w:val="009C0901"/>
    <w:rsid w:val="009D2A99"/>
    <w:rsid w:val="009F2B44"/>
    <w:rsid w:val="00A0693B"/>
    <w:rsid w:val="00A22297"/>
    <w:rsid w:val="00A22CE7"/>
    <w:rsid w:val="00AB35A7"/>
    <w:rsid w:val="00AC080A"/>
    <w:rsid w:val="00AE37EE"/>
    <w:rsid w:val="00AF2435"/>
    <w:rsid w:val="00AF33D5"/>
    <w:rsid w:val="00B02786"/>
    <w:rsid w:val="00B40F56"/>
    <w:rsid w:val="00B6088F"/>
    <w:rsid w:val="00B62F3C"/>
    <w:rsid w:val="00BC25A3"/>
    <w:rsid w:val="00BD1625"/>
    <w:rsid w:val="00BD6D48"/>
    <w:rsid w:val="00BE6D19"/>
    <w:rsid w:val="00C471E0"/>
    <w:rsid w:val="00C845E9"/>
    <w:rsid w:val="00C929FF"/>
    <w:rsid w:val="00CE5863"/>
    <w:rsid w:val="00D1354E"/>
    <w:rsid w:val="00D31078"/>
    <w:rsid w:val="00D660B2"/>
    <w:rsid w:val="00D7616A"/>
    <w:rsid w:val="00E83FD6"/>
    <w:rsid w:val="00EB0068"/>
    <w:rsid w:val="00EC1276"/>
    <w:rsid w:val="00EC4F3F"/>
    <w:rsid w:val="00EC5269"/>
    <w:rsid w:val="00EF5DCA"/>
    <w:rsid w:val="00F037B8"/>
    <w:rsid w:val="00F20D29"/>
    <w:rsid w:val="00F440F3"/>
    <w:rsid w:val="00F8283B"/>
    <w:rsid w:val="00F84D4F"/>
    <w:rsid w:val="00FB422F"/>
    <w:rsid w:val="00FE7354"/>
    <w:rsid w:val="03FF0865"/>
    <w:rsid w:val="04F04E0C"/>
    <w:rsid w:val="0DFF38D5"/>
    <w:rsid w:val="13FB4E41"/>
    <w:rsid w:val="1DBDF9D1"/>
    <w:rsid w:val="21172BEC"/>
    <w:rsid w:val="24EE6F5B"/>
    <w:rsid w:val="2DCE1279"/>
    <w:rsid w:val="2F7F857C"/>
    <w:rsid w:val="37FFD19E"/>
    <w:rsid w:val="3BBA559E"/>
    <w:rsid w:val="3EFE1B00"/>
    <w:rsid w:val="3FBF9043"/>
    <w:rsid w:val="3FF2B35C"/>
    <w:rsid w:val="3FFB0356"/>
    <w:rsid w:val="40BD7C17"/>
    <w:rsid w:val="451B7A32"/>
    <w:rsid w:val="4B5C91AC"/>
    <w:rsid w:val="4BFEBECE"/>
    <w:rsid w:val="4BFF27E8"/>
    <w:rsid w:val="4EFF73FC"/>
    <w:rsid w:val="4F2253C5"/>
    <w:rsid w:val="51FED7AB"/>
    <w:rsid w:val="54E5DD67"/>
    <w:rsid w:val="597F02BA"/>
    <w:rsid w:val="5ABB00A6"/>
    <w:rsid w:val="5B3BB04F"/>
    <w:rsid w:val="5BD462C2"/>
    <w:rsid w:val="5BE7709B"/>
    <w:rsid w:val="5BF689BF"/>
    <w:rsid w:val="5C5D50ED"/>
    <w:rsid w:val="5D3F391E"/>
    <w:rsid w:val="5E934BE7"/>
    <w:rsid w:val="5EEFBBEB"/>
    <w:rsid w:val="5EFA7CCD"/>
    <w:rsid w:val="5FF6C156"/>
    <w:rsid w:val="6657A4C7"/>
    <w:rsid w:val="66FFDAC2"/>
    <w:rsid w:val="6969F42D"/>
    <w:rsid w:val="6D3375B1"/>
    <w:rsid w:val="6EA9B05C"/>
    <w:rsid w:val="6FB73EF6"/>
    <w:rsid w:val="6FBB27F8"/>
    <w:rsid w:val="6FEF1972"/>
    <w:rsid w:val="6FFF438D"/>
    <w:rsid w:val="707DC9AE"/>
    <w:rsid w:val="70DD9D05"/>
    <w:rsid w:val="70FD988F"/>
    <w:rsid w:val="73ED21B4"/>
    <w:rsid w:val="755CD3C6"/>
    <w:rsid w:val="757DE146"/>
    <w:rsid w:val="76F62B23"/>
    <w:rsid w:val="76FB98A6"/>
    <w:rsid w:val="7759B151"/>
    <w:rsid w:val="77EFA73B"/>
    <w:rsid w:val="79EBF696"/>
    <w:rsid w:val="79F3B5B9"/>
    <w:rsid w:val="79F7D38F"/>
    <w:rsid w:val="7B7EE8DA"/>
    <w:rsid w:val="7B7FB8F0"/>
    <w:rsid w:val="7BBFF51D"/>
    <w:rsid w:val="7BD9730F"/>
    <w:rsid w:val="7BDF9315"/>
    <w:rsid w:val="7BF7914C"/>
    <w:rsid w:val="7BFFD5F9"/>
    <w:rsid w:val="7DA01115"/>
    <w:rsid w:val="7DDB2F9E"/>
    <w:rsid w:val="7DED4621"/>
    <w:rsid w:val="7DF9C879"/>
    <w:rsid w:val="7E7D4681"/>
    <w:rsid w:val="7E951D3D"/>
    <w:rsid w:val="7EEF078D"/>
    <w:rsid w:val="7F3CCDD0"/>
    <w:rsid w:val="7F7D58EC"/>
    <w:rsid w:val="7F7F46BD"/>
    <w:rsid w:val="7FBA30DD"/>
    <w:rsid w:val="7FDF56AC"/>
    <w:rsid w:val="7FF380A3"/>
    <w:rsid w:val="7FFEDC0B"/>
    <w:rsid w:val="7FFF4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77DBAA-9964-4C5C-8B96-B726EF8C3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jc w:val="both"/>
    </w:pPr>
    <w:rPr>
      <w:rFonts w:ascii="Arial" w:hAnsi="Arial"/>
      <w:lang w:val="en-GB"/>
    </w:rPr>
  </w:style>
  <w:style w:type="paragraph" w:styleId="1">
    <w:name w:val="heading 1"/>
    <w:basedOn w:val="a"/>
    <w:next w:val="a"/>
    <w:link w:val="1Char"/>
    <w:qFormat/>
    <w:pPr>
      <w:keepNext/>
      <w:keepLines/>
      <w:pBdr>
        <w:top w:val="single" w:sz="12" w:space="3" w:color="auto"/>
      </w:pBdr>
      <w:spacing w:before="240" w:after="180"/>
      <w:outlineLvl w:val="0"/>
    </w:pPr>
    <w:rPr>
      <w:rFonts w:cs="Arial"/>
      <w:sz w:val="36"/>
      <w:szCs w:val="36"/>
    </w:rPr>
  </w:style>
  <w:style w:type="paragraph" w:styleId="2">
    <w:name w:val="heading 2"/>
    <w:basedOn w:val="1"/>
    <w:next w:val="a"/>
    <w:link w:val="2Char"/>
    <w:unhideWhenUsed/>
    <w:qFormat/>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20"/>
    </w:pPr>
    <w:rPr>
      <w:b/>
      <w:lang w:eastAsia="en-GB"/>
    </w:rPr>
  </w:style>
  <w:style w:type="paragraph" w:styleId="a4">
    <w:name w:val="annotation text"/>
    <w:basedOn w:val="a"/>
    <w:link w:val="Char"/>
    <w:uiPriority w:val="99"/>
    <w:semiHidden/>
    <w:unhideWhenUsed/>
    <w:qFormat/>
    <w:pPr>
      <w:jc w:val="left"/>
    </w:pPr>
  </w:style>
  <w:style w:type="paragraph" w:styleId="a5">
    <w:name w:val="Body Text"/>
    <w:basedOn w:val="a"/>
    <w:link w:val="Char0"/>
    <w:semiHidden/>
    <w:unhideWhenUsed/>
    <w:qFormat/>
  </w:style>
  <w:style w:type="paragraph" w:styleId="20">
    <w:name w:val="List 2"/>
    <w:basedOn w:val="a"/>
    <w:uiPriority w:val="99"/>
    <w:semiHidden/>
    <w:unhideWhenUsed/>
    <w:qFormat/>
    <w:pPr>
      <w:ind w:leftChars="200" w:left="100" w:hangingChars="200" w:hanging="200"/>
      <w:contextualSpacing/>
    </w:pPr>
  </w:style>
  <w:style w:type="paragraph" w:styleId="a6">
    <w:name w:val="Balloon Text"/>
    <w:basedOn w:val="a"/>
    <w:link w:val="Char1"/>
    <w:uiPriority w:val="99"/>
    <w:semiHidden/>
    <w:unhideWhenUsed/>
    <w:qFormat/>
    <w:pPr>
      <w:spacing w:after="0"/>
    </w:pPr>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Normal (Web)"/>
    <w:basedOn w:val="a"/>
    <w:semiHidden/>
    <w:unhideWhenUsed/>
    <w:qFormat/>
    <w:pPr>
      <w:spacing w:beforeAutospacing="1" w:after="0" w:afterAutospacing="1"/>
      <w:jc w:val="left"/>
    </w:pPr>
    <w:rPr>
      <w:sz w:val="24"/>
      <w:lang w:val="en-US"/>
    </w:rPr>
  </w:style>
  <w:style w:type="paragraph" w:styleId="ab">
    <w:name w:val="annotation subject"/>
    <w:basedOn w:val="a4"/>
    <w:next w:val="a4"/>
    <w:link w:val="Char4"/>
    <w:uiPriority w:val="99"/>
    <w:semiHidden/>
    <w:unhideWhenUsed/>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Pr>
      <w:color w:val="0000FF"/>
      <w:u w:val="single"/>
    </w:rPr>
  </w:style>
  <w:style w:type="character" w:styleId="ae">
    <w:name w:val="annotation reference"/>
    <w:basedOn w:val="a0"/>
    <w:uiPriority w:val="99"/>
    <w:semiHidden/>
    <w:unhideWhenUsed/>
    <w:qFormat/>
    <w:rPr>
      <w:sz w:val="21"/>
      <w:szCs w:val="21"/>
    </w:rPr>
  </w:style>
  <w:style w:type="character" w:customStyle="1" w:styleId="1Char">
    <w:name w:val="标题 1 Char"/>
    <w:basedOn w:val="a0"/>
    <w:link w:val="1"/>
    <w:qFormat/>
    <w:rPr>
      <w:rFonts w:ascii="Arial" w:eastAsia="宋体" w:hAnsi="Arial" w:cs="Arial"/>
      <w:kern w:val="0"/>
      <w:sz w:val="36"/>
      <w:szCs w:val="36"/>
      <w:lang w:val="en-GB"/>
    </w:rPr>
  </w:style>
  <w:style w:type="character" w:customStyle="1" w:styleId="2Char">
    <w:name w:val="标题 2 Char"/>
    <w:basedOn w:val="a0"/>
    <w:link w:val="2"/>
    <w:semiHidden/>
    <w:qFormat/>
    <w:rPr>
      <w:rFonts w:ascii="Arial" w:eastAsia="宋体" w:hAnsi="Arial" w:cs="Arial"/>
      <w:kern w:val="0"/>
      <w:sz w:val="32"/>
      <w:szCs w:val="32"/>
      <w:lang w:val="en-GB"/>
    </w:rPr>
  </w:style>
  <w:style w:type="character" w:customStyle="1" w:styleId="Char0">
    <w:name w:val="正文文本 Char"/>
    <w:basedOn w:val="a0"/>
    <w:link w:val="a5"/>
    <w:semiHidden/>
    <w:qFormat/>
    <w:rPr>
      <w:rFonts w:ascii="Arial" w:eastAsia="宋体" w:hAnsi="Arial" w:cs="Times New Roman"/>
      <w:kern w:val="0"/>
      <w:sz w:val="20"/>
      <w:szCs w:val="20"/>
      <w:lang w:val="en-GB"/>
    </w:rPr>
  </w:style>
  <w:style w:type="character" w:customStyle="1" w:styleId="B1Char">
    <w:name w:val="B1 Char"/>
    <w:link w:val="B1"/>
    <w:qFormat/>
    <w:rPr>
      <w:rFonts w:ascii="Arial" w:hAnsi="Arial" w:cs="Arial"/>
      <w:lang w:val="en-GB" w:eastAsia="en-US"/>
    </w:rPr>
  </w:style>
  <w:style w:type="paragraph" w:customStyle="1" w:styleId="B1">
    <w:name w:val="B1"/>
    <w:basedOn w:val="a9"/>
    <w:link w:val="B1Char"/>
    <w:qFormat/>
    <w:pPr>
      <w:spacing w:after="180"/>
      <w:ind w:left="568" w:firstLineChars="0" w:hanging="284"/>
      <w:contextualSpacing w:val="0"/>
      <w:jc w:val="left"/>
    </w:pPr>
    <w:rPr>
      <w:rFonts w:eastAsiaTheme="minorEastAsia" w:cs="Arial"/>
      <w:kern w:val="2"/>
      <w:sz w:val="21"/>
      <w:szCs w:val="22"/>
      <w:lang w:eastAsia="en-US"/>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eastAsiaTheme="minorEastAsia" w:hAnsi="Arial" w:cs="Arial"/>
      <w:kern w:val="2"/>
      <w:sz w:val="21"/>
      <w:szCs w:val="22"/>
      <w:lang w:val="en-GB" w:eastAsia="en-US"/>
    </w:rPr>
  </w:style>
  <w:style w:type="character" w:customStyle="1" w:styleId="B2Char">
    <w:name w:val="B2 Char"/>
    <w:link w:val="B2"/>
    <w:qFormat/>
    <w:rPr>
      <w:rFonts w:ascii="Arial" w:hAnsi="Arial" w:cs="Arial"/>
      <w:lang w:val="en-GB" w:eastAsia="en-US"/>
    </w:rPr>
  </w:style>
  <w:style w:type="paragraph" w:customStyle="1" w:styleId="B2">
    <w:name w:val="B2"/>
    <w:basedOn w:val="20"/>
    <w:link w:val="B2Char"/>
    <w:qFormat/>
    <w:pPr>
      <w:spacing w:after="180"/>
      <w:ind w:leftChars="0" w:left="851" w:firstLineChars="0" w:hanging="284"/>
      <w:contextualSpacing w:val="0"/>
      <w:jc w:val="left"/>
    </w:pPr>
    <w:rPr>
      <w:rFonts w:eastAsiaTheme="minorEastAsia" w:cs="Arial"/>
      <w:kern w:val="2"/>
      <w:sz w:val="21"/>
      <w:szCs w:val="22"/>
      <w:lang w:eastAsia="en-US"/>
    </w:rPr>
  </w:style>
  <w:style w:type="character" w:customStyle="1" w:styleId="Doc-text2Char">
    <w:name w:val="Doc-text2 Char"/>
    <w:link w:val="Doc-text2"/>
    <w:qFormat/>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pPr>
    <w:rPr>
      <w:rFonts w:eastAsia="MS Mincho" w:cs="Arial"/>
      <w:kern w:val="2"/>
      <w:sz w:val="21"/>
      <w:szCs w:val="24"/>
      <w:lang w:eastAsia="en-GB"/>
    </w:rPr>
  </w:style>
  <w:style w:type="character" w:customStyle="1" w:styleId="Char3">
    <w:name w:val="页眉 Char"/>
    <w:basedOn w:val="a0"/>
    <w:link w:val="a8"/>
    <w:uiPriority w:val="99"/>
    <w:qFormat/>
    <w:rPr>
      <w:rFonts w:ascii="Arial" w:eastAsia="宋体" w:hAnsi="Arial" w:cs="Times New Roman"/>
      <w:kern w:val="0"/>
      <w:sz w:val="18"/>
      <w:szCs w:val="18"/>
      <w:lang w:val="en-GB"/>
    </w:rPr>
  </w:style>
  <w:style w:type="character" w:customStyle="1" w:styleId="Char2">
    <w:name w:val="页脚 Char"/>
    <w:basedOn w:val="a0"/>
    <w:link w:val="a7"/>
    <w:uiPriority w:val="99"/>
    <w:qFormat/>
    <w:rPr>
      <w:rFonts w:ascii="Arial" w:eastAsia="宋体" w:hAnsi="Arial" w:cs="Times New Roman"/>
      <w:kern w:val="0"/>
      <w:sz w:val="18"/>
      <w:szCs w:val="18"/>
      <w:lang w:val="en-GB"/>
    </w:rPr>
  </w:style>
  <w:style w:type="paragraph" w:styleId="af">
    <w:name w:val="List Paragraph"/>
    <w:basedOn w:val="a"/>
    <w:uiPriority w:val="34"/>
    <w:qFormat/>
    <w:pPr>
      <w:ind w:firstLineChars="200" w:firstLine="420"/>
    </w:pPr>
  </w:style>
  <w:style w:type="character" w:customStyle="1" w:styleId="Char">
    <w:name w:val="批注文字 Char"/>
    <w:basedOn w:val="a0"/>
    <w:link w:val="a4"/>
    <w:uiPriority w:val="99"/>
    <w:semiHidden/>
    <w:qFormat/>
    <w:rPr>
      <w:rFonts w:ascii="Arial" w:eastAsia="宋体" w:hAnsi="Arial" w:cs="Times New Roman"/>
      <w:kern w:val="0"/>
      <w:sz w:val="20"/>
      <w:szCs w:val="20"/>
      <w:lang w:val="en-GB"/>
    </w:rPr>
  </w:style>
  <w:style w:type="character" w:customStyle="1" w:styleId="Char4">
    <w:name w:val="批注主题 Char"/>
    <w:basedOn w:val="Char"/>
    <w:link w:val="ab"/>
    <w:uiPriority w:val="99"/>
    <w:semiHidden/>
    <w:qFormat/>
    <w:rPr>
      <w:rFonts w:ascii="Arial" w:eastAsia="宋体" w:hAnsi="Arial" w:cs="Times New Roman"/>
      <w:b/>
      <w:bCs/>
      <w:kern w:val="0"/>
      <w:sz w:val="20"/>
      <w:szCs w:val="20"/>
      <w:lang w:val="en-GB"/>
    </w:rPr>
  </w:style>
  <w:style w:type="character" w:customStyle="1" w:styleId="Char1">
    <w:name w:val="批注框文本 Char"/>
    <w:basedOn w:val="a0"/>
    <w:link w:val="a6"/>
    <w:uiPriority w:val="99"/>
    <w:semiHidden/>
    <w:qFormat/>
    <w:rPr>
      <w:rFonts w:ascii="Arial" w:eastAsia="宋体" w:hAnsi="Arial" w:cs="Times New Roman"/>
      <w:kern w:val="0"/>
      <w:sz w:val="18"/>
      <w:szCs w:val="18"/>
      <w:lang w:val="en-GB"/>
    </w:rPr>
  </w:style>
  <w:style w:type="paragraph" w:customStyle="1" w:styleId="Agreement">
    <w:name w:val="Agreement"/>
    <w:basedOn w:val="a"/>
    <w:next w:val="Doc-text2"/>
    <w:uiPriority w:val="99"/>
    <w:qFormat/>
    <w:pPr>
      <w:numPr>
        <w:numId w:val="1"/>
      </w:numPr>
      <w:spacing w:before="60"/>
      <w:textAlignment w:val="baseline"/>
    </w:pPr>
    <w:rPr>
      <w:rFonts w:eastAsia="Times New Roman"/>
      <w:b/>
      <w:lang w:val="fr-FR"/>
    </w:rPr>
  </w:style>
  <w:style w:type="paragraph" w:customStyle="1" w:styleId="TAL">
    <w:name w:val="TAL"/>
    <w:basedOn w:val="a"/>
    <w:qFormat/>
    <w:pPr>
      <w:keepNext/>
      <w:keepLines/>
      <w:spacing w:after="0"/>
    </w:pPr>
    <w:rPr>
      <w:sz w:val="18"/>
    </w:rPr>
  </w:style>
  <w:style w:type="paragraph" w:customStyle="1" w:styleId="Comments">
    <w:name w:val="Comments"/>
    <w:basedOn w:val="a"/>
    <w:qFormat/>
    <w:pPr>
      <w:spacing w:before="40"/>
    </w:pPr>
    <w:rPr>
      <w:rFonts w:eastAsia="MS Mincho"/>
      <w:i/>
      <w:sz w:val="18"/>
      <w:lang w:eastAsia="en-GB"/>
    </w:rPr>
  </w:style>
  <w:style w:type="paragraph" w:styleId="af0">
    <w:name w:val="Revision"/>
    <w:hidden/>
    <w:uiPriority w:val="99"/>
    <w:semiHidden/>
    <w:rsid w:val="001352F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file:///D:\Documents\3GPP\tsg_ran\WG2\TSGR2_116-e\Docs\R2-2111477.zip"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cn.bing.com/dict/search?q=point%20of%20view&amp;FORM=BDVSP6&amp;cc=cn" TargetMode="External"/><Relationship Id="rId14" Type="http://schemas.openxmlformats.org/officeDocument/2006/relationships/hyperlink" Target="file:///D:\Documents\3GPP\tsg_ran\WG2\TSGR2_116-e\Docs\R2-2109307.zip"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4357</Words>
  <Characters>24837</Characters>
  <Application>Microsoft Office Word</Application>
  <DocSecurity>0</DocSecurity>
  <Lines>206</Lines>
  <Paragraphs>58</Paragraphs>
  <ScaleCrop>false</ScaleCrop>
  <Company/>
  <LinksUpToDate>false</LinksUpToDate>
  <CharactersWithSpaces>29136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10</cp:revision>
  <dcterms:created xsi:type="dcterms:W3CDTF">2022-01-11T08:59:00Z</dcterms:created>
  <dcterms:modified xsi:type="dcterms:W3CDTF">2022-01-11T10:22:00Z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